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3166C" w14:textId="50A76118" w:rsidR="007F540C" w:rsidRPr="00BA2C31" w:rsidRDefault="007F540C" w:rsidP="007F540C">
      <w:pPr>
        <w:jc w:val="center"/>
        <w:rPr>
          <w:b/>
          <w:bCs/>
          <w:sz w:val="44"/>
          <w:szCs w:val="44"/>
        </w:rPr>
      </w:pPr>
      <w:r w:rsidRPr="00BA2C31">
        <w:rPr>
          <w:b/>
          <w:bCs/>
          <w:sz w:val="44"/>
          <w:szCs w:val="44"/>
        </w:rPr>
        <w:t>Short</w:t>
      </w:r>
      <w:r w:rsidR="00BA2C31" w:rsidRPr="00BA2C31">
        <w:rPr>
          <w:b/>
          <w:bCs/>
          <w:sz w:val="44"/>
          <w:szCs w:val="44"/>
        </w:rPr>
        <w:t>-</w:t>
      </w:r>
      <w:r w:rsidRPr="00BA2C31">
        <w:rPr>
          <w:b/>
          <w:bCs/>
          <w:sz w:val="44"/>
          <w:szCs w:val="44"/>
        </w:rPr>
        <w:t>Term Rental Accommodation</w:t>
      </w:r>
    </w:p>
    <w:p w14:paraId="7C2FF05E" w14:textId="77777777" w:rsidR="007F540C" w:rsidRPr="00BA2C31" w:rsidRDefault="007F540C" w:rsidP="007F540C">
      <w:pPr>
        <w:jc w:val="center"/>
        <w:rPr>
          <w:b/>
          <w:bCs/>
          <w:sz w:val="44"/>
          <w:szCs w:val="44"/>
        </w:rPr>
      </w:pPr>
      <w:r w:rsidRPr="00BA2C31">
        <w:rPr>
          <w:b/>
          <w:bCs/>
          <w:sz w:val="44"/>
          <w:szCs w:val="44"/>
        </w:rPr>
        <w:t>Scheme Amendment Report Template</w:t>
      </w:r>
    </w:p>
    <w:p w14:paraId="75BDFF18" w14:textId="77777777" w:rsidR="007F540C" w:rsidRDefault="007F540C" w:rsidP="001B3333">
      <w:pPr>
        <w:rPr>
          <w:b/>
          <w:bCs/>
        </w:rPr>
      </w:pPr>
    </w:p>
    <w:p w14:paraId="5FA4D991" w14:textId="77777777" w:rsidR="007F540C" w:rsidRDefault="007F540C" w:rsidP="001B3333">
      <w:pPr>
        <w:rPr>
          <w:b/>
          <w:bCs/>
        </w:rPr>
      </w:pPr>
    </w:p>
    <w:tbl>
      <w:tblPr>
        <w:tblStyle w:val="TableGrid"/>
        <w:tblpPr w:leftFromText="180" w:rightFromText="180" w:vertAnchor="page" w:horzAnchor="margin" w:tblpY="2931"/>
        <w:tblW w:w="10060" w:type="dxa"/>
        <w:tblLook w:val="04A0" w:firstRow="1" w:lastRow="0" w:firstColumn="1" w:lastColumn="0" w:noHBand="0" w:noVBand="1"/>
      </w:tblPr>
      <w:tblGrid>
        <w:gridCol w:w="10060"/>
      </w:tblGrid>
      <w:tr w:rsidR="007F540C" w14:paraId="2A2932BD" w14:textId="77777777" w:rsidTr="009E711D">
        <w:trPr>
          <w:trHeight w:val="8633"/>
        </w:trPr>
        <w:tc>
          <w:tcPr>
            <w:tcW w:w="10060" w:type="dxa"/>
            <w:shd w:val="clear" w:color="auto" w:fill="D9D9D9" w:themeFill="background1" w:themeFillShade="D9"/>
          </w:tcPr>
          <w:p w14:paraId="1F547ABA" w14:textId="77777777" w:rsidR="007F540C" w:rsidRDefault="007F540C" w:rsidP="007F540C">
            <w:pPr>
              <w:spacing w:before="120" w:after="120"/>
              <w:rPr>
                <w:rFonts w:cstheme="minorHAnsi"/>
                <w:b/>
                <w:bCs/>
              </w:rPr>
            </w:pPr>
            <w:r w:rsidRPr="00BE2AE1">
              <w:rPr>
                <w:rFonts w:cstheme="minorHAnsi"/>
                <w:b/>
                <w:bCs/>
              </w:rPr>
              <w:t>NOTE TO LOCAL GOVERNMENT:</w:t>
            </w:r>
          </w:p>
          <w:p w14:paraId="06F4E1E7" w14:textId="2FF68532" w:rsidR="007F540C" w:rsidRPr="007C75CD" w:rsidRDefault="007F540C" w:rsidP="007F540C">
            <w:pPr>
              <w:spacing w:before="120" w:after="120"/>
              <w:rPr>
                <w:rFonts w:cstheme="minorHAnsi"/>
                <w:bCs/>
                <w:i/>
                <w:iCs/>
              </w:rPr>
            </w:pPr>
            <w:r w:rsidRPr="00BD588A">
              <w:rPr>
                <w:rFonts w:cstheme="minorHAnsi"/>
                <w:bCs/>
                <w:i/>
                <w:iCs/>
              </w:rPr>
              <w:t xml:space="preserve">The content </w:t>
            </w:r>
            <w:r w:rsidR="00BA2C31">
              <w:rPr>
                <w:rFonts w:cstheme="minorHAnsi"/>
                <w:bCs/>
                <w:i/>
                <w:iCs/>
              </w:rPr>
              <w:t>in this template</w:t>
            </w:r>
            <w:r w:rsidRPr="00BD588A">
              <w:rPr>
                <w:rFonts w:cstheme="minorHAnsi"/>
                <w:bCs/>
                <w:i/>
                <w:iCs/>
              </w:rPr>
              <w:t xml:space="preserve"> </w:t>
            </w:r>
            <w:r>
              <w:rPr>
                <w:rFonts w:cstheme="minorHAnsi"/>
                <w:bCs/>
                <w:i/>
                <w:iCs/>
              </w:rPr>
              <w:t>may</w:t>
            </w:r>
            <w:r w:rsidRPr="00BD588A">
              <w:rPr>
                <w:rFonts w:cstheme="minorHAnsi"/>
                <w:bCs/>
                <w:i/>
                <w:iCs/>
              </w:rPr>
              <w:t xml:space="preserve"> be adapted to suit the </w:t>
            </w:r>
            <w:proofErr w:type="gramStart"/>
            <w:r w:rsidRPr="00BD588A">
              <w:rPr>
                <w:rFonts w:cstheme="minorHAnsi"/>
                <w:bCs/>
                <w:i/>
                <w:iCs/>
              </w:rPr>
              <w:t>particular scheme</w:t>
            </w:r>
            <w:proofErr w:type="gramEnd"/>
            <w:r>
              <w:rPr>
                <w:rFonts w:cstheme="minorHAnsi"/>
                <w:bCs/>
                <w:i/>
                <w:iCs/>
              </w:rPr>
              <w:t xml:space="preserve"> and amendment classification</w:t>
            </w:r>
            <w:r w:rsidRPr="00BD588A">
              <w:rPr>
                <w:rFonts w:cstheme="minorHAnsi"/>
                <w:bCs/>
                <w:i/>
                <w:iCs/>
              </w:rPr>
              <w:t>, which will require reference to correct clause numbers,</w:t>
            </w:r>
            <w:r>
              <w:rPr>
                <w:rFonts w:cstheme="minorHAnsi"/>
                <w:bCs/>
                <w:i/>
                <w:iCs/>
              </w:rPr>
              <w:t xml:space="preserve"> schedules, </w:t>
            </w:r>
            <w:r w:rsidRPr="00BD588A">
              <w:rPr>
                <w:rFonts w:cstheme="minorHAnsi"/>
                <w:bCs/>
                <w:i/>
                <w:iCs/>
              </w:rPr>
              <w:t xml:space="preserve">table numbers, zones, </w:t>
            </w:r>
            <w:r>
              <w:rPr>
                <w:rFonts w:cstheme="minorHAnsi"/>
                <w:bCs/>
                <w:i/>
                <w:iCs/>
              </w:rPr>
              <w:t xml:space="preserve">etc. Specific attention is drawn to the following: </w:t>
            </w:r>
          </w:p>
          <w:p w14:paraId="5D66E1CF" w14:textId="1F3EF849" w:rsidR="007F540C" w:rsidRDefault="007F540C" w:rsidP="007F540C">
            <w:pPr>
              <w:pStyle w:val="ListParagraph"/>
              <w:numPr>
                <w:ilvl w:val="0"/>
                <w:numId w:val="24"/>
              </w:numPr>
              <w:spacing w:before="120" w:after="120"/>
              <w:rPr>
                <w:rFonts w:cstheme="minorHAnsi"/>
                <w:i/>
                <w:iCs/>
              </w:rPr>
            </w:pPr>
            <w:r>
              <w:rPr>
                <w:rFonts w:cstheme="minorHAnsi"/>
                <w:i/>
                <w:iCs/>
              </w:rPr>
              <w:t>Delete uses and definitions</w:t>
            </w:r>
            <w:r w:rsidR="00AE0F59">
              <w:rPr>
                <w:rFonts w:cstheme="minorHAnsi"/>
                <w:i/>
                <w:iCs/>
              </w:rPr>
              <w:t xml:space="preserve"> from this template</w:t>
            </w:r>
            <w:r>
              <w:rPr>
                <w:rFonts w:cstheme="minorHAnsi"/>
                <w:i/>
                <w:iCs/>
              </w:rPr>
              <w:t xml:space="preserve"> where relevant e.g. cabin, chalet, </w:t>
            </w:r>
            <w:proofErr w:type="gramStart"/>
            <w:r>
              <w:rPr>
                <w:rFonts w:cstheme="minorHAnsi"/>
                <w:i/>
                <w:iCs/>
              </w:rPr>
              <w:t>road house</w:t>
            </w:r>
            <w:proofErr w:type="gramEnd"/>
            <w:r w:rsidR="00AE0F59">
              <w:rPr>
                <w:rFonts w:cstheme="minorHAnsi"/>
                <w:i/>
                <w:iCs/>
              </w:rPr>
              <w:t>,</w:t>
            </w:r>
            <w:r>
              <w:rPr>
                <w:rFonts w:cstheme="minorHAnsi"/>
                <w:i/>
                <w:iCs/>
              </w:rPr>
              <w:t xml:space="preserve"> if these are not appliable to the local government.</w:t>
            </w:r>
          </w:p>
          <w:p w14:paraId="7B8B1476" w14:textId="3DF0E3FB" w:rsidR="007F540C" w:rsidRPr="0075082B" w:rsidRDefault="007F540C" w:rsidP="007F540C">
            <w:pPr>
              <w:pStyle w:val="ListParagraph"/>
              <w:numPr>
                <w:ilvl w:val="0"/>
                <w:numId w:val="24"/>
              </w:numPr>
              <w:spacing w:before="120" w:after="120"/>
              <w:rPr>
                <w:rFonts w:cstheme="minorHAnsi"/>
                <w:i/>
                <w:iCs/>
              </w:rPr>
            </w:pPr>
            <w:r w:rsidRPr="0075082B">
              <w:rPr>
                <w:rFonts w:cstheme="minorHAnsi"/>
                <w:i/>
                <w:iCs/>
              </w:rPr>
              <w:t xml:space="preserve">Where relevant, cross-reference and update any other tables and schedules as required to reflect the above textual amendments, such as: </w:t>
            </w:r>
          </w:p>
          <w:p w14:paraId="219CDFE4" w14:textId="77777777" w:rsidR="007F540C" w:rsidRDefault="007F540C" w:rsidP="007F540C">
            <w:pPr>
              <w:pStyle w:val="ListParagraph"/>
              <w:numPr>
                <w:ilvl w:val="0"/>
                <w:numId w:val="23"/>
              </w:numPr>
              <w:spacing w:before="120" w:after="120"/>
              <w:ind w:left="1156"/>
              <w:rPr>
                <w:rFonts w:cstheme="minorHAnsi"/>
                <w:i/>
                <w:iCs/>
              </w:rPr>
            </w:pPr>
            <w:r>
              <w:rPr>
                <w:rFonts w:cstheme="minorHAnsi"/>
                <w:i/>
                <w:iCs/>
              </w:rPr>
              <w:t xml:space="preserve">Car </w:t>
            </w:r>
            <w:proofErr w:type="gramStart"/>
            <w:r w:rsidRPr="0075082B">
              <w:rPr>
                <w:rFonts w:cstheme="minorHAnsi"/>
                <w:i/>
                <w:iCs/>
              </w:rPr>
              <w:t>parking</w:t>
            </w:r>
            <w:r>
              <w:rPr>
                <w:rFonts w:cstheme="minorHAnsi"/>
                <w:i/>
                <w:iCs/>
              </w:rPr>
              <w:t>;</w:t>
            </w:r>
            <w:proofErr w:type="gramEnd"/>
          </w:p>
          <w:p w14:paraId="1A45EC65" w14:textId="77777777" w:rsidR="007F540C" w:rsidRDefault="007F540C" w:rsidP="007F540C">
            <w:pPr>
              <w:pStyle w:val="ListParagraph"/>
              <w:numPr>
                <w:ilvl w:val="0"/>
                <w:numId w:val="23"/>
              </w:numPr>
              <w:spacing w:before="120" w:after="120"/>
              <w:ind w:left="1156"/>
              <w:rPr>
                <w:rFonts w:cstheme="minorHAnsi"/>
                <w:i/>
                <w:iCs/>
              </w:rPr>
            </w:pPr>
            <w:r>
              <w:rPr>
                <w:rFonts w:cstheme="minorHAnsi"/>
                <w:i/>
                <w:iCs/>
              </w:rPr>
              <w:t>A</w:t>
            </w:r>
            <w:r w:rsidRPr="0075082B">
              <w:rPr>
                <w:rFonts w:cstheme="minorHAnsi"/>
                <w:i/>
                <w:iCs/>
              </w:rPr>
              <w:t xml:space="preserve">dditional </w:t>
            </w:r>
            <w:proofErr w:type="gramStart"/>
            <w:r w:rsidRPr="0075082B">
              <w:rPr>
                <w:rFonts w:cstheme="minorHAnsi"/>
                <w:i/>
                <w:iCs/>
              </w:rPr>
              <w:t>uses</w:t>
            </w:r>
            <w:r>
              <w:rPr>
                <w:rFonts w:cstheme="minorHAnsi"/>
                <w:i/>
                <w:iCs/>
              </w:rPr>
              <w:t>;</w:t>
            </w:r>
            <w:proofErr w:type="gramEnd"/>
          </w:p>
          <w:p w14:paraId="078AABDF" w14:textId="77777777" w:rsidR="007F540C" w:rsidRDefault="007F540C" w:rsidP="007F540C">
            <w:pPr>
              <w:pStyle w:val="ListParagraph"/>
              <w:numPr>
                <w:ilvl w:val="0"/>
                <w:numId w:val="23"/>
              </w:numPr>
              <w:spacing w:before="120" w:after="120"/>
              <w:ind w:left="1156"/>
              <w:rPr>
                <w:rFonts w:cstheme="minorHAnsi"/>
                <w:i/>
                <w:iCs/>
              </w:rPr>
            </w:pPr>
            <w:r>
              <w:rPr>
                <w:rFonts w:cstheme="minorHAnsi"/>
                <w:i/>
                <w:iCs/>
              </w:rPr>
              <w:t>R</w:t>
            </w:r>
            <w:r w:rsidRPr="0075082B">
              <w:rPr>
                <w:rFonts w:cstheme="minorHAnsi"/>
                <w:i/>
                <w:iCs/>
              </w:rPr>
              <w:t xml:space="preserve">estricted </w:t>
            </w:r>
            <w:proofErr w:type="gramStart"/>
            <w:r w:rsidRPr="0075082B">
              <w:rPr>
                <w:rFonts w:cstheme="minorHAnsi"/>
                <w:i/>
                <w:iCs/>
              </w:rPr>
              <w:t>uses</w:t>
            </w:r>
            <w:r>
              <w:rPr>
                <w:rFonts w:cstheme="minorHAnsi"/>
                <w:i/>
                <w:iCs/>
              </w:rPr>
              <w:t>;</w:t>
            </w:r>
            <w:proofErr w:type="gramEnd"/>
          </w:p>
          <w:p w14:paraId="6DF040EF" w14:textId="77777777" w:rsidR="007F540C" w:rsidRDefault="007F540C" w:rsidP="007F540C">
            <w:pPr>
              <w:pStyle w:val="ListParagraph"/>
              <w:numPr>
                <w:ilvl w:val="0"/>
                <w:numId w:val="23"/>
              </w:numPr>
              <w:spacing w:before="120" w:after="120"/>
              <w:ind w:left="1156"/>
              <w:rPr>
                <w:rFonts w:cstheme="minorHAnsi"/>
                <w:i/>
                <w:iCs/>
              </w:rPr>
            </w:pPr>
            <w:r>
              <w:rPr>
                <w:rFonts w:cstheme="minorHAnsi"/>
                <w:i/>
                <w:iCs/>
              </w:rPr>
              <w:t>S</w:t>
            </w:r>
            <w:r w:rsidRPr="0075082B">
              <w:rPr>
                <w:rFonts w:cstheme="minorHAnsi"/>
                <w:i/>
                <w:iCs/>
              </w:rPr>
              <w:t xml:space="preserve">pecial use </w:t>
            </w:r>
            <w:proofErr w:type="gramStart"/>
            <w:r w:rsidRPr="0075082B">
              <w:rPr>
                <w:rFonts w:cstheme="minorHAnsi"/>
                <w:i/>
                <w:iCs/>
              </w:rPr>
              <w:t>zones</w:t>
            </w:r>
            <w:r>
              <w:rPr>
                <w:rFonts w:cstheme="minorHAnsi"/>
                <w:i/>
                <w:iCs/>
              </w:rPr>
              <w:t>;</w:t>
            </w:r>
            <w:proofErr w:type="gramEnd"/>
          </w:p>
          <w:p w14:paraId="34F7F022" w14:textId="77777777" w:rsidR="007F540C" w:rsidRDefault="007F540C" w:rsidP="007F540C">
            <w:pPr>
              <w:pStyle w:val="ListParagraph"/>
              <w:numPr>
                <w:ilvl w:val="0"/>
                <w:numId w:val="23"/>
              </w:numPr>
              <w:spacing w:before="120" w:after="120"/>
              <w:ind w:left="1156"/>
              <w:rPr>
                <w:rFonts w:cstheme="minorHAnsi"/>
                <w:i/>
                <w:iCs/>
              </w:rPr>
            </w:pPr>
            <w:r>
              <w:rPr>
                <w:rFonts w:cstheme="minorHAnsi"/>
                <w:i/>
                <w:iCs/>
              </w:rPr>
              <w:t>S</w:t>
            </w:r>
            <w:r w:rsidRPr="0075082B">
              <w:rPr>
                <w:rFonts w:cstheme="minorHAnsi"/>
                <w:i/>
                <w:iCs/>
              </w:rPr>
              <w:t xml:space="preserve">pecial control </w:t>
            </w:r>
            <w:proofErr w:type="gramStart"/>
            <w:r w:rsidRPr="0075082B">
              <w:rPr>
                <w:rFonts w:cstheme="minorHAnsi"/>
                <w:i/>
                <w:iCs/>
              </w:rPr>
              <w:t>areas</w:t>
            </w:r>
            <w:r>
              <w:rPr>
                <w:rFonts w:cstheme="minorHAnsi"/>
                <w:i/>
                <w:iCs/>
              </w:rPr>
              <w:t>;</w:t>
            </w:r>
            <w:proofErr w:type="gramEnd"/>
          </w:p>
          <w:p w14:paraId="26C423FE" w14:textId="77777777" w:rsidR="007F540C" w:rsidRDefault="007F540C" w:rsidP="007F540C">
            <w:pPr>
              <w:pStyle w:val="ListParagraph"/>
              <w:numPr>
                <w:ilvl w:val="0"/>
                <w:numId w:val="23"/>
              </w:numPr>
              <w:spacing w:before="120" w:after="120"/>
              <w:ind w:left="1156"/>
              <w:rPr>
                <w:rFonts w:cstheme="minorHAnsi"/>
                <w:i/>
                <w:iCs/>
              </w:rPr>
            </w:pPr>
            <w:r>
              <w:rPr>
                <w:rFonts w:cstheme="minorHAnsi"/>
                <w:i/>
                <w:iCs/>
              </w:rPr>
              <w:t>S</w:t>
            </w:r>
            <w:r w:rsidRPr="0075082B">
              <w:rPr>
                <w:rFonts w:cstheme="minorHAnsi"/>
                <w:i/>
                <w:iCs/>
              </w:rPr>
              <w:t>pecial rural/rural residential zones</w:t>
            </w:r>
            <w:r>
              <w:rPr>
                <w:rFonts w:cstheme="minorHAnsi"/>
                <w:i/>
                <w:iCs/>
              </w:rPr>
              <w:t xml:space="preserve">; and </w:t>
            </w:r>
          </w:p>
          <w:p w14:paraId="4DA5805E" w14:textId="77777777" w:rsidR="007F540C" w:rsidRPr="00EA6F0B" w:rsidRDefault="007F540C" w:rsidP="007F540C">
            <w:pPr>
              <w:pStyle w:val="ListParagraph"/>
              <w:numPr>
                <w:ilvl w:val="0"/>
                <w:numId w:val="23"/>
              </w:numPr>
              <w:spacing w:before="120" w:after="120"/>
              <w:ind w:left="1156"/>
              <w:rPr>
                <w:rFonts w:cstheme="minorHAnsi"/>
                <w:i/>
                <w:iCs/>
              </w:rPr>
            </w:pPr>
            <w:r>
              <w:rPr>
                <w:rFonts w:cstheme="minorHAnsi"/>
                <w:i/>
                <w:iCs/>
              </w:rPr>
              <w:t>Any other applicable supplemental/operative schedules.</w:t>
            </w:r>
          </w:p>
          <w:p w14:paraId="613A7FB8" w14:textId="77777777" w:rsidR="007F540C" w:rsidRPr="00817AB7" w:rsidRDefault="007F540C" w:rsidP="007F540C">
            <w:pPr>
              <w:pStyle w:val="ListParagraph"/>
              <w:numPr>
                <w:ilvl w:val="0"/>
                <w:numId w:val="24"/>
              </w:numPr>
              <w:spacing w:before="120" w:after="120"/>
              <w:rPr>
                <w:rFonts w:cstheme="minorHAnsi"/>
                <w:i/>
                <w:iCs/>
              </w:rPr>
            </w:pPr>
            <w:r w:rsidRPr="00BE2AE1">
              <w:rPr>
                <w:i/>
                <w:iCs/>
              </w:rPr>
              <w:t xml:space="preserve">Identify any other administrative amendments as necessary to ensure </w:t>
            </w:r>
            <w:r>
              <w:rPr>
                <w:i/>
                <w:iCs/>
              </w:rPr>
              <w:t xml:space="preserve">there are no inconsistencies resulting from </w:t>
            </w:r>
            <w:r w:rsidRPr="00BE2AE1">
              <w:rPr>
                <w:i/>
                <w:iCs/>
              </w:rPr>
              <w:t>the introduction of</w:t>
            </w:r>
            <w:r>
              <w:rPr>
                <w:i/>
                <w:iCs/>
              </w:rPr>
              <w:t xml:space="preserve"> the</w:t>
            </w:r>
            <w:r w:rsidRPr="00BE2AE1">
              <w:rPr>
                <w:i/>
                <w:iCs/>
              </w:rPr>
              <w:t xml:space="preserve"> new model and deemed</w:t>
            </w:r>
            <w:r>
              <w:rPr>
                <w:i/>
                <w:iCs/>
              </w:rPr>
              <w:t xml:space="preserve"> </w:t>
            </w:r>
            <w:r w:rsidRPr="00BE2AE1">
              <w:rPr>
                <w:i/>
                <w:iCs/>
              </w:rPr>
              <w:t xml:space="preserve">definitions. </w:t>
            </w:r>
          </w:p>
          <w:p w14:paraId="1C42B36D" w14:textId="77777777" w:rsidR="007F540C" w:rsidRPr="00EA6F0B" w:rsidRDefault="007F540C" w:rsidP="007F540C">
            <w:pPr>
              <w:pStyle w:val="ListParagraph"/>
              <w:numPr>
                <w:ilvl w:val="0"/>
                <w:numId w:val="24"/>
              </w:numPr>
              <w:spacing w:before="120" w:after="120"/>
              <w:rPr>
                <w:rFonts w:cstheme="minorHAnsi"/>
                <w:i/>
                <w:iCs/>
              </w:rPr>
            </w:pPr>
            <w:r>
              <w:rPr>
                <w:i/>
                <w:iCs/>
              </w:rPr>
              <w:t>T</w:t>
            </w:r>
            <w:r w:rsidRPr="00817AB7">
              <w:rPr>
                <w:i/>
                <w:iCs/>
              </w:rPr>
              <w:t xml:space="preserve">he deemed land use classes for hosted and </w:t>
            </w:r>
            <w:proofErr w:type="spellStart"/>
            <w:r w:rsidRPr="00817AB7">
              <w:rPr>
                <w:i/>
                <w:iCs/>
              </w:rPr>
              <w:t>unhosted</w:t>
            </w:r>
            <w:proofErr w:type="spellEnd"/>
            <w:r w:rsidRPr="00817AB7">
              <w:rPr>
                <w:i/>
                <w:iCs/>
              </w:rPr>
              <w:t xml:space="preserve"> </w:t>
            </w:r>
            <w:r>
              <w:rPr>
                <w:i/>
                <w:iCs/>
              </w:rPr>
              <w:t xml:space="preserve">short-term rental </w:t>
            </w:r>
            <w:r w:rsidRPr="00817AB7">
              <w:rPr>
                <w:i/>
                <w:iCs/>
              </w:rPr>
              <w:t>accommodation are automatically read into the scheme and do not need to be included as land use terms</w:t>
            </w:r>
            <w:r>
              <w:rPr>
                <w:i/>
                <w:iCs/>
              </w:rPr>
              <w:t>.</w:t>
            </w:r>
            <w:r w:rsidRPr="00BE2AE1">
              <w:rPr>
                <w:i/>
                <w:iCs/>
              </w:rPr>
              <w:t xml:space="preserve"> </w:t>
            </w:r>
          </w:p>
          <w:p w14:paraId="45EA208F" w14:textId="77777777" w:rsidR="007F540C" w:rsidRPr="00EA6F0B" w:rsidRDefault="007F540C" w:rsidP="007F540C">
            <w:pPr>
              <w:pStyle w:val="ListParagraph"/>
              <w:numPr>
                <w:ilvl w:val="0"/>
                <w:numId w:val="24"/>
              </w:numPr>
              <w:spacing w:before="120" w:after="120"/>
              <w:rPr>
                <w:rFonts w:cstheme="minorHAnsi"/>
                <w:i/>
                <w:iCs/>
              </w:rPr>
            </w:pPr>
            <w:r>
              <w:rPr>
                <w:i/>
                <w:iCs/>
              </w:rPr>
              <w:t xml:space="preserve">Where applicable to the </w:t>
            </w:r>
            <w:proofErr w:type="gramStart"/>
            <w:r>
              <w:rPr>
                <w:i/>
                <w:iCs/>
              </w:rPr>
              <w:t>particular scheme</w:t>
            </w:r>
            <w:proofErr w:type="gramEnd"/>
            <w:r>
              <w:rPr>
                <w:i/>
                <w:iCs/>
              </w:rPr>
              <w:t xml:space="preserve">, it is recommended that textual references to the deleted model term ‘short-term accommodation’ be replaced with: </w:t>
            </w:r>
          </w:p>
          <w:p w14:paraId="41EFDE1F" w14:textId="77777777" w:rsidR="007F540C" w:rsidRPr="00EA6F0B" w:rsidRDefault="007F540C" w:rsidP="007F540C">
            <w:pPr>
              <w:spacing w:before="120" w:after="120"/>
              <w:ind w:left="1450" w:right="2448"/>
              <w:rPr>
                <w:rFonts w:cstheme="minorHAnsi"/>
                <w:i/>
                <w:iCs/>
              </w:rPr>
            </w:pPr>
            <w:r w:rsidRPr="007C75CD">
              <w:rPr>
                <w:rFonts w:cstheme="minorHAnsi"/>
              </w:rPr>
              <w:t>accommodation for guests, on a commercial basis, either continuously or from time to time, with no guest accommodated for periods totalling more than 3 months in any 12-month period</w:t>
            </w:r>
            <w:r>
              <w:rPr>
                <w:rFonts w:cstheme="minorHAnsi"/>
                <w:i/>
                <w:iCs/>
              </w:rPr>
              <w:t>.</w:t>
            </w:r>
          </w:p>
        </w:tc>
      </w:tr>
    </w:tbl>
    <w:p w14:paraId="4CCD18CE" w14:textId="77777777" w:rsidR="007F540C" w:rsidRDefault="007F540C" w:rsidP="001B3333">
      <w:pPr>
        <w:rPr>
          <w:b/>
          <w:bCs/>
        </w:rPr>
      </w:pPr>
    </w:p>
    <w:p w14:paraId="17FB844E" w14:textId="77777777" w:rsidR="007F540C" w:rsidRDefault="007F540C" w:rsidP="001B3333">
      <w:pPr>
        <w:rPr>
          <w:b/>
          <w:bCs/>
        </w:rPr>
      </w:pPr>
    </w:p>
    <w:p w14:paraId="158E36DF" w14:textId="77777777" w:rsidR="007F540C" w:rsidRDefault="007F540C" w:rsidP="001B3333">
      <w:pPr>
        <w:rPr>
          <w:b/>
          <w:bCs/>
        </w:rPr>
      </w:pPr>
    </w:p>
    <w:p w14:paraId="096D46FB" w14:textId="77777777" w:rsidR="007F540C" w:rsidRDefault="007F540C" w:rsidP="001B3333">
      <w:pPr>
        <w:rPr>
          <w:b/>
          <w:bCs/>
        </w:rPr>
      </w:pPr>
    </w:p>
    <w:p w14:paraId="417C6E6E" w14:textId="77777777" w:rsidR="007F540C" w:rsidRDefault="007F540C">
      <w:pPr>
        <w:spacing w:after="160" w:line="259" w:lineRule="auto"/>
        <w:rPr>
          <w:b/>
          <w:bCs/>
        </w:rPr>
      </w:pPr>
      <w:r>
        <w:rPr>
          <w:b/>
          <w:bCs/>
        </w:rPr>
        <w:br w:type="page"/>
      </w:r>
    </w:p>
    <w:p w14:paraId="2F6331B2" w14:textId="4048BCB6" w:rsidR="002E2B20" w:rsidRDefault="002E2B20" w:rsidP="001B3333">
      <w:pPr>
        <w:rPr>
          <w:b/>
          <w:bCs/>
        </w:rPr>
      </w:pPr>
      <w:r>
        <w:rPr>
          <w:b/>
          <w:bCs/>
        </w:rPr>
        <w:lastRenderedPageBreak/>
        <w:t>Short Term Rental Accommodation</w:t>
      </w:r>
    </w:p>
    <w:p w14:paraId="68D1B6C7" w14:textId="4775566F" w:rsidR="001B3333" w:rsidRDefault="001B3333" w:rsidP="001B3333">
      <w:pPr>
        <w:rPr>
          <w:b/>
          <w:bCs/>
        </w:rPr>
      </w:pPr>
      <w:r w:rsidRPr="001B3333">
        <w:rPr>
          <w:b/>
          <w:bCs/>
        </w:rPr>
        <w:t>Scheme Amendment Report</w:t>
      </w:r>
      <w:r w:rsidR="00502701">
        <w:rPr>
          <w:b/>
          <w:bCs/>
        </w:rPr>
        <w:t xml:space="preserve"> Template</w:t>
      </w:r>
    </w:p>
    <w:p w14:paraId="6825D27A" w14:textId="0E088544" w:rsidR="00A50AC4" w:rsidRDefault="00A50AC4" w:rsidP="001B3333">
      <w:pPr>
        <w:rPr>
          <w:b/>
          <w:bCs/>
        </w:rPr>
      </w:pPr>
    </w:p>
    <w:p w14:paraId="31A911AF" w14:textId="707BF409" w:rsidR="001B3333" w:rsidRDefault="001B3333" w:rsidP="001B3333"/>
    <w:p w14:paraId="5E4DE56B" w14:textId="0FE5D7FD" w:rsidR="002E2B20" w:rsidRDefault="002E2B20" w:rsidP="001B3333"/>
    <w:p w14:paraId="1ACA9DF7" w14:textId="77777777" w:rsidR="002361A4" w:rsidRPr="00B77770" w:rsidRDefault="002361A4" w:rsidP="002361A4">
      <w:pPr>
        <w:jc w:val="right"/>
        <w:rPr>
          <w:rFonts w:ascii="Arial" w:hAnsi="Arial" w:cs="Arial"/>
          <w:b/>
          <w:sz w:val="20"/>
          <w:szCs w:val="20"/>
        </w:rPr>
      </w:pPr>
      <w:r w:rsidRPr="00B77770">
        <w:rPr>
          <w:rFonts w:ascii="Arial" w:hAnsi="Arial" w:cs="Arial"/>
          <w:b/>
          <w:sz w:val="20"/>
          <w:szCs w:val="20"/>
        </w:rPr>
        <w:t>COVER PAGE</w:t>
      </w:r>
    </w:p>
    <w:p w14:paraId="6A1ABFD4" w14:textId="77777777" w:rsidR="002361A4" w:rsidRPr="00B77770" w:rsidRDefault="002361A4" w:rsidP="002361A4">
      <w:pPr>
        <w:jc w:val="center"/>
        <w:rPr>
          <w:rFonts w:ascii="Arial" w:hAnsi="Arial" w:cs="Arial"/>
          <w:b/>
          <w:sz w:val="32"/>
          <w:szCs w:val="32"/>
        </w:rPr>
      </w:pPr>
    </w:p>
    <w:p w14:paraId="1F3E2393" w14:textId="77777777" w:rsidR="002361A4" w:rsidRPr="00B77770" w:rsidRDefault="002361A4" w:rsidP="002361A4">
      <w:pPr>
        <w:jc w:val="center"/>
        <w:rPr>
          <w:rFonts w:ascii="Arial" w:hAnsi="Arial" w:cs="Arial"/>
          <w:b/>
          <w:sz w:val="20"/>
          <w:szCs w:val="32"/>
        </w:rPr>
      </w:pPr>
      <w:r w:rsidRPr="00B77770">
        <w:rPr>
          <w:rFonts w:ascii="Arial" w:hAnsi="Arial" w:cs="Arial"/>
          <w:b/>
          <w:sz w:val="20"/>
          <w:szCs w:val="32"/>
        </w:rPr>
        <w:t>[INSERT SHIRE LOGO]</w:t>
      </w:r>
    </w:p>
    <w:p w14:paraId="2DE78609" w14:textId="77777777" w:rsidR="002361A4" w:rsidRPr="00B77770" w:rsidRDefault="002361A4" w:rsidP="002361A4">
      <w:pPr>
        <w:jc w:val="center"/>
        <w:rPr>
          <w:rFonts w:ascii="Arial" w:hAnsi="Arial" w:cs="Arial"/>
          <w:b/>
          <w:sz w:val="32"/>
          <w:szCs w:val="32"/>
        </w:rPr>
      </w:pPr>
    </w:p>
    <w:p w14:paraId="260DD3A0" w14:textId="77777777" w:rsidR="002361A4" w:rsidRPr="00B77770" w:rsidRDefault="002361A4" w:rsidP="002361A4">
      <w:pPr>
        <w:jc w:val="center"/>
        <w:rPr>
          <w:rFonts w:ascii="Arial" w:hAnsi="Arial" w:cs="Arial"/>
          <w:b/>
          <w:sz w:val="32"/>
          <w:szCs w:val="32"/>
        </w:rPr>
      </w:pPr>
    </w:p>
    <w:p w14:paraId="7B7C581E" w14:textId="647AA765" w:rsidR="002361A4" w:rsidRPr="00B77770" w:rsidRDefault="002361A4" w:rsidP="002361A4">
      <w:pPr>
        <w:jc w:val="center"/>
        <w:rPr>
          <w:rFonts w:ascii="Arial" w:hAnsi="Arial" w:cs="Arial"/>
          <w:b/>
          <w:sz w:val="32"/>
          <w:szCs w:val="32"/>
        </w:rPr>
      </w:pPr>
      <w:r w:rsidRPr="00B77770">
        <w:rPr>
          <w:rFonts w:ascii="Arial" w:hAnsi="Arial" w:cs="Arial"/>
          <w:b/>
          <w:color w:val="00B050"/>
          <w:sz w:val="32"/>
          <w:szCs w:val="32"/>
        </w:rPr>
        <w:t xml:space="preserve">City/Town/Shire </w:t>
      </w:r>
      <w:r w:rsidRPr="00B77770">
        <w:rPr>
          <w:rFonts w:ascii="Arial" w:hAnsi="Arial" w:cs="Arial"/>
          <w:b/>
          <w:sz w:val="32"/>
          <w:szCs w:val="32"/>
        </w:rPr>
        <w:t xml:space="preserve">of </w:t>
      </w:r>
      <w:r w:rsidR="00BB7011">
        <w:rPr>
          <w:rFonts w:ascii="Arial" w:hAnsi="Arial" w:cs="Arial"/>
          <w:b/>
          <w:sz w:val="32"/>
          <w:szCs w:val="32"/>
        </w:rPr>
        <w:t>[insert LG]</w:t>
      </w:r>
    </w:p>
    <w:p w14:paraId="6C4D8389" w14:textId="1F396277" w:rsidR="002361A4" w:rsidRPr="00B77770" w:rsidRDefault="002361A4" w:rsidP="002361A4">
      <w:pPr>
        <w:jc w:val="center"/>
        <w:rPr>
          <w:rFonts w:ascii="Arial" w:hAnsi="Arial" w:cs="Arial"/>
          <w:b/>
          <w:sz w:val="32"/>
          <w:szCs w:val="32"/>
        </w:rPr>
      </w:pPr>
      <w:r w:rsidRPr="00B77770">
        <w:rPr>
          <w:rFonts w:ascii="Arial" w:hAnsi="Arial" w:cs="Arial"/>
          <w:b/>
          <w:color w:val="00B050"/>
          <w:sz w:val="32"/>
          <w:szCs w:val="32"/>
        </w:rPr>
        <w:t xml:space="preserve">Town/Local/District </w:t>
      </w:r>
      <w:r w:rsidRPr="00B77770">
        <w:rPr>
          <w:rFonts w:ascii="Arial" w:hAnsi="Arial" w:cs="Arial"/>
          <w:b/>
          <w:sz w:val="32"/>
          <w:szCs w:val="32"/>
        </w:rPr>
        <w:t xml:space="preserve">Planning Scheme No. </w:t>
      </w:r>
      <w:r w:rsidR="00BB7011">
        <w:rPr>
          <w:rFonts w:ascii="Arial" w:hAnsi="Arial" w:cs="Arial"/>
          <w:b/>
          <w:sz w:val="32"/>
          <w:szCs w:val="32"/>
        </w:rPr>
        <w:t>[Insert No.]</w:t>
      </w:r>
    </w:p>
    <w:p w14:paraId="74BC1CB9" w14:textId="77777777" w:rsidR="002361A4" w:rsidRPr="00B77770" w:rsidRDefault="002361A4" w:rsidP="002361A4">
      <w:pPr>
        <w:jc w:val="center"/>
        <w:rPr>
          <w:rFonts w:ascii="Arial" w:hAnsi="Arial" w:cs="Arial"/>
          <w:b/>
          <w:sz w:val="32"/>
          <w:szCs w:val="32"/>
        </w:rPr>
      </w:pPr>
    </w:p>
    <w:p w14:paraId="6FA6CC15" w14:textId="1ECB3648" w:rsidR="002361A4" w:rsidRPr="00B77770" w:rsidRDefault="002361A4" w:rsidP="002361A4">
      <w:pPr>
        <w:jc w:val="center"/>
        <w:rPr>
          <w:rFonts w:ascii="Arial" w:hAnsi="Arial" w:cs="Arial"/>
          <w:b/>
          <w:sz w:val="32"/>
          <w:szCs w:val="32"/>
        </w:rPr>
      </w:pPr>
      <w:r w:rsidRPr="00B77770">
        <w:rPr>
          <w:rFonts w:ascii="Arial" w:hAnsi="Arial" w:cs="Arial"/>
          <w:b/>
          <w:sz w:val="32"/>
          <w:szCs w:val="32"/>
        </w:rPr>
        <w:t xml:space="preserve">Amendment No. </w:t>
      </w:r>
      <w:r w:rsidR="00BB7011">
        <w:rPr>
          <w:rFonts w:ascii="Arial" w:hAnsi="Arial" w:cs="Arial"/>
          <w:b/>
          <w:sz w:val="32"/>
          <w:szCs w:val="32"/>
        </w:rPr>
        <w:t>[Insert No.]</w:t>
      </w:r>
      <w:r w:rsidRPr="00B77770">
        <w:rPr>
          <w:rFonts w:ascii="Arial" w:hAnsi="Arial" w:cs="Arial"/>
          <w:b/>
          <w:sz w:val="32"/>
          <w:szCs w:val="32"/>
        </w:rPr>
        <w:t xml:space="preserve"> </w:t>
      </w:r>
    </w:p>
    <w:p w14:paraId="6CF02A9A" w14:textId="77777777" w:rsidR="002361A4" w:rsidRPr="00B77770" w:rsidRDefault="002361A4" w:rsidP="002361A4">
      <w:pPr>
        <w:jc w:val="center"/>
        <w:rPr>
          <w:rFonts w:ascii="Arial" w:hAnsi="Arial" w:cs="Arial"/>
          <w:b/>
          <w:i/>
          <w:sz w:val="24"/>
          <w:szCs w:val="24"/>
        </w:rPr>
      </w:pPr>
    </w:p>
    <w:p w14:paraId="549F4237" w14:textId="77777777" w:rsidR="002361A4" w:rsidRPr="00B77770" w:rsidRDefault="002361A4" w:rsidP="002361A4">
      <w:pPr>
        <w:jc w:val="center"/>
        <w:rPr>
          <w:rFonts w:ascii="Arial" w:hAnsi="Arial" w:cs="Arial"/>
          <w:b/>
          <w:i/>
          <w:sz w:val="20"/>
          <w:szCs w:val="24"/>
        </w:rPr>
      </w:pPr>
      <w:r w:rsidRPr="00B77770">
        <w:rPr>
          <w:rFonts w:ascii="Arial" w:hAnsi="Arial" w:cs="Arial"/>
          <w:b/>
          <w:i/>
          <w:sz w:val="20"/>
          <w:szCs w:val="24"/>
        </w:rPr>
        <w:t>Summary of Amendment Details</w:t>
      </w:r>
    </w:p>
    <w:p w14:paraId="7F740A12" w14:textId="77777777" w:rsidR="00EC40A9" w:rsidRDefault="00EC40A9" w:rsidP="00EC40A9">
      <w:pPr>
        <w:jc w:val="center"/>
        <w:rPr>
          <w:rFonts w:ascii="Arial" w:hAnsi="Arial" w:cs="Arial"/>
          <w:b/>
          <w:i/>
          <w:sz w:val="24"/>
          <w:szCs w:val="24"/>
        </w:rPr>
      </w:pPr>
    </w:p>
    <w:p w14:paraId="21B34A41" w14:textId="2830D1C0" w:rsidR="00EC40A9" w:rsidRPr="00EC40A9" w:rsidRDefault="00EC40A9" w:rsidP="00EC40A9">
      <w:pPr>
        <w:rPr>
          <w:rFonts w:ascii="Arial" w:hAnsi="Arial" w:cs="Arial"/>
          <w:b/>
          <w:i/>
          <w:sz w:val="20"/>
          <w:szCs w:val="24"/>
        </w:rPr>
      </w:pPr>
      <w:r w:rsidRPr="00EC40A9">
        <w:rPr>
          <w:rFonts w:ascii="Arial" w:hAnsi="Arial" w:cs="Arial"/>
          <w:b/>
          <w:i/>
          <w:sz w:val="20"/>
          <w:szCs w:val="24"/>
        </w:rPr>
        <w:t>Update scheme text to introduce new and revised land use classes</w:t>
      </w:r>
      <w:r>
        <w:rPr>
          <w:rFonts w:ascii="Arial" w:hAnsi="Arial" w:cs="Arial"/>
          <w:b/>
          <w:i/>
          <w:sz w:val="20"/>
          <w:szCs w:val="24"/>
        </w:rPr>
        <w:t xml:space="preserve"> and general definitions</w:t>
      </w:r>
      <w:r w:rsidR="001220C0">
        <w:rPr>
          <w:rFonts w:ascii="Arial" w:hAnsi="Arial" w:cs="Arial"/>
          <w:b/>
          <w:i/>
          <w:sz w:val="20"/>
          <w:szCs w:val="24"/>
        </w:rPr>
        <w:t xml:space="preserve"> to facilitate State Government reforms for</w:t>
      </w:r>
      <w:r w:rsidRPr="00EC40A9">
        <w:rPr>
          <w:rFonts w:ascii="Arial" w:hAnsi="Arial" w:cs="Arial"/>
          <w:b/>
          <w:i/>
          <w:sz w:val="20"/>
          <w:szCs w:val="24"/>
        </w:rPr>
        <w:t xml:space="preserve"> short-term rental accommodation</w:t>
      </w:r>
      <w:r w:rsidR="001220C0">
        <w:rPr>
          <w:rFonts w:ascii="Arial" w:hAnsi="Arial" w:cs="Arial"/>
          <w:b/>
          <w:i/>
          <w:sz w:val="20"/>
          <w:szCs w:val="24"/>
        </w:rPr>
        <w:t>.</w:t>
      </w:r>
    </w:p>
    <w:p w14:paraId="0D42903C" w14:textId="77777777" w:rsidR="00EC40A9" w:rsidRDefault="00EC40A9" w:rsidP="002361A4">
      <w:pPr>
        <w:jc w:val="center"/>
        <w:rPr>
          <w:rFonts w:ascii="Arial" w:hAnsi="Arial" w:cs="Arial"/>
          <w:b/>
          <w:i/>
          <w:sz w:val="20"/>
          <w:szCs w:val="24"/>
        </w:rPr>
      </w:pPr>
    </w:p>
    <w:p w14:paraId="58BC17AA" w14:textId="77777777" w:rsidR="002361A4" w:rsidRPr="00B77770" w:rsidRDefault="002361A4" w:rsidP="002361A4">
      <w:pPr>
        <w:jc w:val="center"/>
        <w:rPr>
          <w:rFonts w:ascii="Arial" w:hAnsi="Arial" w:cs="Arial"/>
          <w:b/>
          <w:i/>
          <w:sz w:val="20"/>
          <w:szCs w:val="24"/>
        </w:rPr>
      </w:pPr>
    </w:p>
    <w:p w14:paraId="42E4AE4C" w14:textId="77777777" w:rsidR="002361A4" w:rsidRPr="00B77770" w:rsidRDefault="002361A4" w:rsidP="002361A4">
      <w:pPr>
        <w:jc w:val="center"/>
        <w:rPr>
          <w:rFonts w:ascii="Arial" w:hAnsi="Arial" w:cs="Arial"/>
          <w:b/>
          <w:i/>
          <w:sz w:val="20"/>
          <w:szCs w:val="24"/>
        </w:rPr>
      </w:pPr>
    </w:p>
    <w:p w14:paraId="59FF75C5" w14:textId="77777777" w:rsidR="002361A4" w:rsidRPr="00B77770" w:rsidRDefault="002361A4" w:rsidP="002361A4">
      <w:pPr>
        <w:jc w:val="center"/>
        <w:rPr>
          <w:rFonts w:ascii="Arial" w:hAnsi="Arial" w:cs="Arial"/>
          <w:b/>
          <w:i/>
          <w:sz w:val="20"/>
          <w:szCs w:val="24"/>
        </w:rPr>
      </w:pPr>
    </w:p>
    <w:p w14:paraId="3855F071" w14:textId="77777777" w:rsidR="002361A4" w:rsidRPr="00B77770" w:rsidRDefault="002361A4" w:rsidP="002361A4">
      <w:pPr>
        <w:jc w:val="center"/>
        <w:rPr>
          <w:rFonts w:ascii="Arial" w:hAnsi="Arial" w:cs="Arial"/>
          <w:b/>
          <w:i/>
          <w:sz w:val="20"/>
          <w:szCs w:val="24"/>
        </w:rPr>
      </w:pPr>
    </w:p>
    <w:p w14:paraId="53F5EBC7" w14:textId="77777777" w:rsidR="002361A4" w:rsidRPr="00B77770" w:rsidRDefault="002361A4" w:rsidP="002361A4">
      <w:pPr>
        <w:jc w:val="center"/>
        <w:rPr>
          <w:rFonts w:ascii="Arial" w:hAnsi="Arial" w:cs="Arial"/>
          <w:b/>
          <w:i/>
          <w:sz w:val="20"/>
          <w:szCs w:val="24"/>
        </w:rPr>
      </w:pPr>
    </w:p>
    <w:p w14:paraId="1C630B22" w14:textId="77777777" w:rsidR="002361A4" w:rsidRPr="00B77770" w:rsidRDefault="002361A4" w:rsidP="002361A4">
      <w:pPr>
        <w:jc w:val="center"/>
        <w:rPr>
          <w:rFonts w:ascii="Arial" w:hAnsi="Arial" w:cs="Arial"/>
          <w:b/>
          <w:i/>
          <w:sz w:val="20"/>
          <w:szCs w:val="24"/>
        </w:rPr>
      </w:pPr>
    </w:p>
    <w:p w14:paraId="1EAEE907" w14:textId="77777777" w:rsidR="002361A4" w:rsidRPr="00B77770" w:rsidRDefault="002361A4" w:rsidP="002361A4">
      <w:pPr>
        <w:jc w:val="center"/>
        <w:rPr>
          <w:rFonts w:ascii="Arial" w:hAnsi="Arial" w:cs="Arial"/>
          <w:b/>
          <w:i/>
          <w:sz w:val="20"/>
          <w:szCs w:val="24"/>
        </w:rPr>
      </w:pPr>
    </w:p>
    <w:p w14:paraId="372E6492" w14:textId="77777777" w:rsidR="002361A4" w:rsidRPr="00B77770" w:rsidRDefault="002361A4" w:rsidP="002361A4">
      <w:pPr>
        <w:jc w:val="center"/>
        <w:rPr>
          <w:rFonts w:ascii="Arial" w:hAnsi="Arial" w:cs="Arial"/>
          <w:b/>
          <w:i/>
          <w:sz w:val="20"/>
          <w:szCs w:val="24"/>
        </w:rPr>
      </w:pPr>
    </w:p>
    <w:p w14:paraId="09D50345" w14:textId="77777777" w:rsidR="002361A4" w:rsidRPr="00B77770" w:rsidRDefault="002361A4" w:rsidP="002361A4">
      <w:pPr>
        <w:jc w:val="center"/>
        <w:rPr>
          <w:rFonts w:ascii="Arial" w:hAnsi="Arial" w:cs="Arial"/>
          <w:b/>
          <w:i/>
          <w:sz w:val="20"/>
          <w:szCs w:val="24"/>
        </w:rPr>
      </w:pPr>
    </w:p>
    <w:p w14:paraId="4BEB1375" w14:textId="77777777" w:rsidR="002361A4" w:rsidRPr="00B77770" w:rsidRDefault="002361A4" w:rsidP="002361A4">
      <w:pPr>
        <w:jc w:val="center"/>
        <w:rPr>
          <w:rFonts w:ascii="Arial" w:hAnsi="Arial" w:cs="Arial"/>
          <w:b/>
          <w:i/>
          <w:sz w:val="20"/>
          <w:szCs w:val="24"/>
        </w:rPr>
      </w:pPr>
    </w:p>
    <w:p w14:paraId="14563B7C" w14:textId="77777777" w:rsidR="002361A4" w:rsidRPr="00B77770" w:rsidRDefault="002361A4" w:rsidP="002361A4">
      <w:pPr>
        <w:jc w:val="center"/>
        <w:rPr>
          <w:rFonts w:ascii="Arial" w:hAnsi="Arial" w:cs="Arial"/>
          <w:b/>
          <w:i/>
          <w:sz w:val="20"/>
          <w:szCs w:val="24"/>
        </w:rPr>
      </w:pPr>
    </w:p>
    <w:p w14:paraId="4B34BE91" w14:textId="77777777" w:rsidR="002361A4" w:rsidRPr="00B77770" w:rsidRDefault="002361A4" w:rsidP="002361A4">
      <w:pPr>
        <w:jc w:val="center"/>
        <w:rPr>
          <w:rFonts w:ascii="Arial" w:hAnsi="Arial" w:cs="Arial"/>
          <w:b/>
          <w:i/>
          <w:sz w:val="20"/>
          <w:szCs w:val="24"/>
        </w:rPr>
      </w:pPr>
    </w:p>
    <w:p w14:paraId="417F9532" w14:textId="77777777" w:rsidR="002361A4" w:rsidRPr="00B77770" w:rsidRDefault="002361A4" w:rsidP="002361A4">
      <w:pPr>
        <w:jc w:val="center"/>
        <w:rPr>
          <w:rFonts w:ascii="Arial" w:hAnsi="Arial" w:cs="Arial"/>
          <w:b/>
          <w:i/>
          <w:sz w:val="20"/>
          <w:szCs w:val="24"/>
        </w:rPr>
      </w:pPr>
    </w:p>
    <w:p w14:paraId="568B74CE" w14:textId="77777777" w:rsidR="002361A4" w:rsidRPr="00B77770" w:rsidRDefault="002361A4" w:rsidP="002361A4">
      <w:pPr>
        <w:jc w:val="center"/>
        <w:rPr>
          <w:rFonts w:ascii="Arial" w:hAnsi="Arial" w:cs="Arial"/>
          <w:b/>
          <w:i/>
          <w:sz w:val="20"/>
          <w:szCs w:val="24"/>
        </w:rPr>
      </w:pPr>
    </w:p>
    <w:p w14:paraId="6788280C" w14:textId="4DE726A3" w:rsidR="002361A4" w:rsidRDefault="002361A4">
      <w:pPr>
        <w:spacing w:after="160" w:line="259" w:lineRule="auto"/>
      </w:pPr>
      <w:r>
        <w:br w:type="page"/>
      </w:r>
    </w:p>
    <w:p w14:paraId="3C1066E7" w14:textId="77777777" w:rsidR="002361A4" w:rsidRDefault="002361A4" w:rsidP="002361A4">
      <w:pPr>
        <w:spacing w:after="160" w:line="259" w:lineRule="auto"/>
      </w:pPr>
    </w:p>
    <w:p w14:paraId="1ADD7993" w14:textId="77777777" w:rsidR="005719A8" w:rsidRPr="00B77770" w:rsidRDefault="005719A8" w:rsidP="005719A8">
      <w:pPr>
        <w:jc w:val="right"/>
        <w:rPr>
          <w:rFonts w:ascii="Arial" w:hAnsi="Arial" w:cs="Arial"/>
          <w:b/>
          <w:sz w:val="20"/>
          <w:szCs w:val="20"/>
        </w:rPr>
      </w:pPr>
      <w:r w:rsidRPr="00B77770">
        <w:rPr>
          <w:rFonts w:ascii="Arial" w:hAnsi="Arial" w:cs="Arial"/>
          <w:b/>
          <w:sz w:val="20"/>
          <w:szCs w:val="20"/>
        </w:rPr>
        <w:t>FORM 2A</w:t>
      </w:r>
    </w:p>
    <w:p w14:paraId="3D8DC35C" w14:textId="77777777" w:rsidR="005719A8" w:rsidRPr="00B77770" w:rsidRDefault="005719A8" w:rsidP="005719A8">
      <w:pPr>
        <w:jc w:val="right"/>
        <w:rPr>
          <w:rFonts w:ascii="Arial" w:hAnsi="Arial" w:cs="Arial"/>
          <w:b/>
          <w:i/>
          <w:sz w:val="16"/>
          <w:szCs w:val="24"/>
        </w:rPr>
      </w:pPr>
    </w:p>
    <w:p w14:paraId="028C7ACA" w14:textId="77777777" w:rsidR="005719A8" w:rsidRPr="00B77770" w:rsidRDefault="005719A8" w:rsidP="005719A8">
      <w:pPr>
        <w:jc w:val="center"/>
        <w:rPr>
          <w:rFonts w:ascii="Arial" w:hAnsi="Arial" w:cs="Arial"/>
          <w:b/>
          <w:sz w:val="16"/>
          <w:szCs w:val="24"/>
        </w:rPr>
      </w:pPr>
      <w:r w:rsidRPr="00B77770">
        <w:rPr>
          <w:rFonts w:ascii="Arial" w:hAnsi="Arial" w:cs="Arial"/>
          <w:b/>
          <w:sz w:val="28"/>
          <w:szCs w:val="28"/>
        </w:rPr>
        <w:t>Planning and Development Act 2005</w:t>
      </w:r>
    </w:p>
    <w:p w14:paraId="624F4D1B" w14:textId="73BF1CB2" w:rsidR="005719A8" w:rsidRPr="00B77770" w:rsidRDefault="005719A8" w:rsidP="005719A8">
      <w:pPr>
        <w:jc w:val="center"/>
        <w:rPr>
          <w:rFonts w:ascii="Arial" w:hAnsi="Arial" w:cs="Arial"/>
          <w:b/>
          <w:sz w:val="24"/>
          <w:szCs w:val="24"/>
        </w:rPr>
      </w:pPr>
      <w:r w:rsidRPr="00B77770">
        <w:rPr>
          <w:rFonts w:ascii="Arial" w:hAnsi="Arial" w:cs="Arial"/>
          <w:b/>
          <w:sz w:val="24"/>
          <w:szCs w:val="24"/>
        </w:rPr>
        <w:t xml:space="preserve">RESOLUTION TO </w:t>
      </w:r>
      <w:r w:rsidRPr="00B77770">
        <w:rPr>
          <w:rFonts w:ascii="Arial" w:hAnsi="Arial" w:cs="Arial"/>
          <w:b/>
          <w:color w:val="00B050"/>
          <w:sz w:val="24"/>
          <w:szCs w:val="24"/>
        </w:rPr>
        <w:t xml:space="preserve">ADOPT </w:t>
      </w:r>
      <w:r w:rsidRPr="00B77770">
        <w:rPr>
          <w:rFonts w:ascii="Arial" w:hAnsi="Arial" w:cs="Arial"/>
          <w:b/>
          <w:sz w:val="24"/>
          <w:szCs w:val="24"/>
        </w:rPr>
        <w:t xml:space="preserve">AMENDMENT </w:t>
      </w:r>
    </w:p>
    <w:p w14:paraId="174DE7B8" w14:textId="77777777" w:rsidR="005719A8" w:rsidRPr="00B77770" w:rsidRDefault="005719A8" w:rsidP="005719A8">
      <w:pPr>
        <w:jc w:val="center"/>
        <w:rPr>
          <w:rFonts w:ascii="Arial" w:hAnsi="Arial" w:cs="Arial"/>
          <w:b/>
          <w:sz w:val="24"/>
          <w:szCs w:val="24"/>
        </w:rPr>
      </w:pPr>
      <w:r w:rsidRPr="00B77770">
        <w:rPr>
          <w:rFonts w:ascii="Arial" w:hAnsi="Arial" w:cs="Arial"/>
          <w:b/>
          <w:sz w:val="24"/>
          <w:szCs w:val="24"/>
        </w:rPr>
        <w:t>TO LOCAL PLANNING SCHEME</w:t>
      </w:r>
    </w:p>
    <w:p w14:paraId="22BF3F55" w14:textId="77777777" w:rsidR="005719A8" w:rsidRPr="00B77770" w:rsidRDefault="005719A8" w:rsidP="005719A8">
      <w:pPr>
        <w:jc w:val="center"/>
        <w:rPr>
          <w:rFonts w:ascii="Arial" w:hAnsi="Arial" w:cs="Arial"/>
          <w:b/>
          <w:i/>
          <w:sz w:val="24"/>
          <w:szCs w:val="24"/>
        </w:rPr>
      </w:pPr>
    </w:p>
    <w:p w14:paraId="1DED7048" w14:textId="77777777" w:rsidR="005719A8" w:rsidRPr="00B77770" w:rsidRDefault="005719A8" w:rsidP="005719A8">
      <w:pPr>
        <w:jc w:val="center"/>
        <w:rPr>
          <w:rFonts w:ascii="Arial" w:hAnsi="Arial" w:cs="Arial"/>
          <w:b/>
          <w:i/>
          <w:sz w:val="24"/>
          <w:szCs w:val="24"/>
        </w:rPr>
      </w:pPr>
      <w:r w:rsidRPr="00B77770">
        <w:rPr>
          <w:rFonts w:ascii="Arial" w:hAnsi="Arial" w:cs="Arial"/>
          <w:b/>
          <w:i/>
          <w:sz w:val="24"/>
          <w:szCs w:val="24"/>
        </w:rPr>
        <w:t>[Name and Number of Local Planning Scheme]</w:t>
      </w:r>
    </w:p>
    <w:p w14:paraId="38F929D0" w14:textId="77777777" w:rsidR="005719A8" w:rsidRPr="00B77770" w:rsidRDefault="005719A8" w:rsidP="005719A8">
      <w:pPr>
        <w:jc w:val="center"/>
        <w:rPr>
          <w:rFonts w:ascii="Arial" w:hAnsi="Arial" w:cs="Arial"/>
          <w:b/>
          <w:i/>
          <w:sz w:val="24"/>
          <w:szCs w:val="24"/>
        </w:rPr>
      </w:pPr>
      <w:r w:rsidRPr="00B77770">
        <w:rPr>
          <w:rFonts w:ascii="Arial" w:hAnsi="Arial" w:cs="Arial"/>
          <w:b/>
          <w:i/>
          <w:sz w:val="24"/>
          <w:szCs w:val="24"/>
        </w:rPr>
        <w:t>[Amendment Number]</w:t>
      </w:r>
    </w:p>
    <w:p w14:paraId="49C5D81E" w14:textId="77777777" w:rsidR="005719A8" w:rsidRPr="00B77770" w:rsidRDefault="005719A8" w:rsidP="005719A8">
      <w:pPr>
        <w:jc w:val="both"/>
        <w:rPr>
          <w:rFonts w:ascii="Arial" w:hAnsi="Arial" w:cs="Arial"/>
          <w:b/>
          <w:i/>
          <w:sz w:val="24"/>
          <w:szCs w:val="24"/>
        </w:rPr>
      </w:pPr>
    </w:p>
    <w:p w14:paraId="08754BCA" w14:textId="6E2D9271" w:rsidR="005719A8" w:rsidRDefault="005719A8" w:rsidP="005719A8">
      <w:pPr>
        <w:jc w:val="both"/>
        <w:rPr>
          <w:rFonts w:ascii="Arial" w:hAnsi="Arial" w:cs="Arial"/>
          <w:b/>
          <w:sz w:val="24"/>
          <w:szCs w:val="24"/>
        </w:rPr>
      </w:pPr>
      <w:r w:rsidRPr="00B77770">
        <w:rPr>
          <w:rFonts w:ascii="Arial" w:hAnsi="Arial" w:cs="Arial"/>
          <w:b/>
          <w:sz w:val="24"/>
          <w:szCs w:val="24"/>
        </w:rPr>
        <w:t xml:space="preserve">Resolved that the Local Government pursuant to section 75 of the </w:t>
      </w:r>
      <w:r w:rsidRPr="00B77770">
        <w:rPr>
          <w:rFonts w:ascii="Arial" w:hAnsi="Arial" w:cs="Arial"/>
          <w:b/>
          <w:i/>
          <w:sz w:val="24"/>
          <w:szCs w:val="24"/>
        </w:rPr>
        <w:t>Planning and Development Act</w:t>
      </w:r>
      <w:r w:rsidRPr="00B77770">
        <w:rPr>
          <w:rFonts w:ascii="Arial" w:hAnsi="Arial" w:cs="Arial"/>
          <w:b/>
          <w:sz w:val="24"/>
          <w:szCs w:val="24"/>
        </w:rPr>
        <w:t xml:space="preserve"> 2005, amend the above Local Planning Scheme by:</w:t>
      </w:r>
    </w:p>
    <w:p w14:paraId="6557F534" w14:textId="77777777" w:rsidR="005719A8" w:rsidRPr="005719A8" w:rsidRDefault="005719A8" w:rsidP="005719A8">
      <w:pPr>
        <w:jc w:val="both"/>
        <w:rPr>
          <w:rFonts w:ascii="Arial" w:hAnsi="Arial" w:cs="Arial"/>
          <w:b/>
          <w:sz w:val="24"/>
          <w:szCs w:val="24"/>
        </w:rPr>
      </w:pPr>
    </w:p>
    <w:p w14:paraId="2B03B56D" w14:textId="77777777" w:rsidR="005719A8" w:rsidRPr="00B77770" w:rsidRDefault="005719A8" w:rsidP="005719A8">
      <w:pPr>
        <w:jc w:val="both"/>
        <w:rPr>
          <w:rFonts w:ascii="Arial" w:hAnsi="Arial" w:cs="Arial"/>
          <w:b/>
          <w:sz w:val="24"/>
          <w:szCs w:val="24"/>
        </w:rPr>
      </w:pPr>
    </w:p>
    <w:p w14:paraId="68687912" w14:textId="77777777" w:rsidR="00AE0F59" w:rsidRPr="0004123F" w:rsidRDefault="00AE0F59" w:rsidP="00AE0F59">
      <w:pPr>
        <w:pStyle w:val="ListParagraph"/>
        <w:numPr>
          <w:ilvl w:val="0"/>
          <w:numId w:val="7"/>
        </w:numPr>
        <w:spacing w:after="120"/>
        <w:rPr>
          <w:rFonts w:cstheme="minorHAnsi"/>
          <w:bCs/>
        </w:rPr>
      </w:pPr>
      <w:r w:rsidRPr="0004123F">
        <w:rPr>
          <w:rFonts w:cstheme="minorHAnsi"/>
          <w:bCs/>
        </w:rPr>
        <w:t xml:space="preserve">In </w:t>
      </w:r>
      <w:r w:rsidRPr="00135FEC">
        <w:t>clause</w:t>
      </w:r>
      <w:r>
        <w:t>/schedule/division</w:t>
      </w:r>
      <w:r w:rsidRPr="0004123F" w:rsidDel="00183AAE">
        <w:rPr>
          <w:rFonts w:cstheme="minorHAnsi"/>
          <w:bCs/>
        </w:rPr>
        <w:t xml:space="preserve"> </w:t>
      </w:r>
      <w:r w:rsidRPr="007017F6">
        <w:rPr>
          <w:rFonts w:cstheme="minorHAnsi"/>
          <w:bCs/>
          <w:i/>
          <w:iCs/>
          <w:color w:val="FF0000"/>
        </w:rPr>
        <w:t>[INSERT NUMBER]</w:t>
      </w:r>
      <w:r w:rsidRPr="00BE2AE1">
        <w:rPr>
          <w:rFonts w:cstheme="minorHAnsi"/>
          <w:bCs/>
          <w:i/>
          <w:iCs/>
        </w:rPr>
        <w:t>,</w:t>
      </w:r>
      <w:r w:rsidRPr="0004123F">
        <w:rPr>
          <w:rFonts w:cstheme="minorHAnsi"/>
          <w:bCs/>
        </w:rPr>
        <w:t xml:space="preserve"> </w:t>
      </w:r>
      <w:r>
        <w:rPr>
          <w:rFonts w:cstheme="minorHAnsi"/>
          <w:bCs/>
        </w:rPr>
        <w:t>‘</w:t>
      </w:r>
      <w:r w:rsidRPr="0004123F">
        <w:rPr>
          <w:rFonts w:cstheme="minorHAnsi"/>
          <w:bCs/>
        </w:rPr>
        <w:t>Terms Used</w:t>
      </w:r>
      <w:r>
        <w:rPr>
          <w:rFonts w:cstheme="minorHAnsi"/>
          <w:bCs/>
        </w:rPr>
        <w:t>’</w:t>
      </w:r>
      <w:r w:rsidRPr="0004123F">
        <w:rPr>
          <w:rFonts w:cstheme="minorHAnsi"/>
          <w:bCs/>
        </w:rPr>
        <w:t>:</w:t>
      </w:r>
    </w:p>
    <w:p w14:paraId="0AF9A20D" w14:textId="77777777" w:rsidR="00AE0F59" w:rsidRPr="00672D3B" w:rsidRDefault="00AE0F59" w:rsidP="00AE0F59">
      <w:pPr>
        <w:pStyle w:val="ListParagraph"/>
        <w:numPr>
          <w:ilvl w:val="1"/>
          <w:numId w:val="7"/>
        </w:numPr>
        <w:rPr>
          <w:rFonts w:cstheme="minorHAnsi"/>
        </w:rPr>
      </w:pPr>
      <w:r w:rsidRPr="003100A7">
        <w:rPr>
          <w:rFonts w:cstheme="minorHAnsi"/>
        </w:rPr>
        <w:t>Delete the definition for</w:t>
      </w:r>
      <w:r>
        <w:rPr>
          <w:rFonts w:cstheme="minorHAnsi"/>
        </w:rPr>
        <w:t xml:space="preserve"> </w:t>
      </w:r>
      <w:r w:rsidRPr="00672D3B">
        <w:rPr>
          <w:rFonts w:cstheme="minorHAnsi"/>
          <w:i/>
          <w:iCs/>
        </w:rPr>
        <w:t>short-term accommodation</w:t>
      </w:r>
      <w:r>
        <w:rPr>
          <w:rFonts w:cstheme="minorHAnsi"/>
          <w:i/>
          <w:iCs/>
        </w:rPr>
        <w:t>.</w:t>
      </w:r>
    </w:p>
    <w:p w14:paraId="25CA7F87" w14:textId="77777777" w:rsidR="00AE0F59" w:rsidRPr="00672D3B" w:rsidRDefault="00AE0F59" w:rsidP="00AE0F59">
      <w:pPr>
        <w:ind w:left="720"/>
        <w:rPr>
          <w:rFonts w:cstheme="minorHAnsi"/>
        </w:rPr>
      </w:pPr>
      <w:r w:rsidRPr="00672D3B">
        <w:rPr>
          <w:rFonts w:cstheme="minorHAnsi"/>
          <w:i/>
          <w:iCs/>
        </w:rPr>
        <w:t xml:space="preserve"> </w:t>
      </w:r>
    </w:p>
    <w:p w14:paraId="648B175C" w14:textId="77777777" w:rsidR="00AE0F59" w:rsidRPr="00D71140" w:rsidRDefault="00AE0F59" w:rsidP="00AE0F59">
      <w:pPr>
        <w:pStyle w:val="ListParagraph"/>
        <w:numPr>
          <w:ilvl w:val="1"/>
          <w:numId w:val="7"/>
        </w:numPr>
        <w:spacing w:after="120"/>
        <w:rPr>
          <w:rFonts w:cstheme="minorHAnsi"/>
        </w:rPr>
      </w:pPr>
      <w:r w:rsidRPr="00D71140">
        <w:rPr>
          <w:rFonts w:cstheme="minorHAnsi"/>
        </w:rPr>
        <w:t xml:space="preserve">Amend </w:t>
      </w:r>
      <w:r>
        <w:rPr>
          <w:rFonts w:cstheme="minorHAnsi"/>
        </w:rPr>
        <w:t xml:space="preserve">the general </w:t>
      </w:r>
      <w:r w:rsidRPr="00D71140">
        <w:rPr>
          <w:rFonts w:cstheme="minorHAnsi"/>
        </w:rPr>
        <w:t xml:space="preserve">definition for </w:t>
      </w:r>
      <w:r w:rsidRPr="009072E7">
        <w:rPr>
          <w:rFonts w:cstheme="minorHAnsi"/>
          <w:i/>
          <w:iCs/>
        </w:rPr>
        <w:t>cabin</w:t>
      </w:r>
      <w:r w:rsidRPr="00D71140">
        <w:rPr>
          <w:rFonts w:cstheme="minorHAnsi"/>
        </w:rPr>
        <w:t xml:space="preserve"> to:</w:t>
      </w:r>
    </w:p>
    <w:p w14:paraId="470C22E7" w14:textId="52B959AF" w:rsidR="00AE0F59" w:rsidRPr="00535D61" w:rsidRDefault="00AE0F59" w:rsidP="00AE0F59">
      <w:pPr>
        <w:spacing w:after="120"/>
        <w:ind w:left="1134"/>
        <w:rPr>
          <w:rFonts w:cstheme="minorHAnsi"/>
          <w:i/>
          <w:iCs/>
        </w:rPr>
      </w:pPr>
      <w:r w:rsidRPr="00535D61">
        <w:rPr>
          <w:rFonts w:cstheme="minorHAnsi"/>
          <w:i/>
          <w:iCs/>
        </w:rPr>
        <w:t xml:space="preserve">means a </w:t>
      </w:r>
      <w:r w:rsidR="000D24BC">
        <w:rPr>
          <w:rFonts w:cstheme="minorHAnsi"/>
          <w:i/>
          <w:iCs/>
        </w:rPr>
        <w:t xml:space="preserve">building that - </w:t>
      </w:r>
    </w:p>
    <w:p w14:paraId="37A3C2C6" w14:textId="30B3C1A0" w:rsidR="00AE0F59" w:rsidRPr="000D24BC" w:rsidRDefault="000D24BC" w:rsidP="000D24BC">
      <w:pPr>
        <w:pStyle w:val="ListParagraph"/>
        <w:numPr>
          <w:ilvl w:val="0"/>
          <w:numId w:val="46"/>
        </w:numPr>
        <w:spacing w:after="120"/>
        <w:ind w:left="1701" w:hanging="567"/>
        <w:rPr>
          <w:rFonts w:cstheme="minorHAnsi"/>
          <w:i/>
          <w:iCs/>
        </w:rPr>
      </w:pPr>
      <w:r w:rsidRPr="000D24BC">
        <w:rPr>
          <w:rFonts w:cstheme="minorHAnsi"/>
          <w:i/>
          <w:iCs/>
        </w:rPr>
        <w:t xml:space="preserve">is </w:t>
      </w:r>
      <w:r w:rsidR="00AE0F59" w:rsidRPr="000D24BC">
        <w:rPr>
          <w:rFonts w:cstheme="minorHAnsi"/>
          <w:i/>
          <w:iCs/>
        </w:rPr>
        <w:t xml:space="preserve">an individual unit other than a chalet; and </w:t>
      </w:r>
    </w:p>
    <w:p w14:paraId="0C420993" w14:textId="7A0E31A1" w:rsidR="000D24BC" w:rsidRPr="000D24BC" w:rsidRDefault="000D24BC" w:rsidP="000D24BC">
      <w:pPr>
        <w:pStyle w:val="ListParagraph"/>
        <w:numPr>
          <w:ilvl w:val="0"/>
          <w:numId w:val="46"/>
        </w:numPr>
        <w:spacing w:after="120"/>
        <w:ind w:left="1701" w:hanging="567"/>
        <w:rPr>
          <w:rFonts w:cstheme="minorHAnsi"/>
          <w:i/>
          <w:iCs/>
        </w:rPr>
      </w:pPr>
      <w:r w:rsidRPr="000D24BC">
        <w:rPr>
          <w:rFonts w:cstheme="minorHAnsi"/>
          <w:i/>
          <w:iCs/>
        </w:rPr>
        <w:t>forms part of -</w:t>
      </w:r>
    </w:p>
    <w:p w14:paraId="0AEC9281" w14:textId="319D608A" w:rsidR="000D24BC" w:rsidRPr="00574E5A" w:rsidRDefault="000D24BC" w:rsidP="00574E5A">
      <w:pPr>
        <w:pStyle w:val="ListParagraph"/>
        <w:numPr>
          <w:ilvl w:val="0"/>
          <w:numId w:val="47"/>
        </w:numPr>
        <w:spacing w:after="120"/>
        <w:ind w:left="2127" w:hanging="426"/>
        <w:rPr>
          <w:rFonts w:cstheme="minorHAnsi"/>
          <w:i/>
          <w:iCs/>
        </w:rPr>
      </w:pPr>
      <w:r w:rsidRPr="00574E5A">
        <w:rPr>
          <w:rFonts w:cstheme="minorHAnsi"/>
          <w:i/>
          <w:iCs/>
        </w:rPr>
        <w:t>tourist and visitor accommodation; or</w:t>
      </w:r>
    </w:p>
    <w:p w14:paraId="5E30CE95" w14:textId="7B458014" w:rsidR="000D24BC" w:rsidRDefault="000D24BC" w:rsidP="000D24BC">
      <w:pPr>
        <w:pStyle w:val="ListParagraph"/>
        <w:numPr>
          <w:ilvl w:val="0"/>
          <w:numId w:val="47"/>
        </w:numPr>
        <w:spacing w:after="120"/>
        <w:ind w:left="2127" w:hanging="426"/>
        <w:rPr>
          <w:rFonts w:cstheme="minorHAnsi"/>
          <w:i/>
          <w:iCs/>
        </w:rPr>
      </w:pPr>
      <w:r w:rsidRPr="00574E5A">
        <w:rPr>
          <w:rFonts w:cstheme="minorHAnsi"/>
          <w:i/>
          <w:iCs/>
        </w:rPr>
        <w:t xml:space="preserve">a caravan </w:t>
      </w:r>
      <w:proofErr w:type="gramStart"/>
      <w:r w:rsidRPr="00574E5A">
        <w:rPr>
          <w:rFonts w:cstheme="minorHAnsi"/>
          <w:i/>
          <w:iCs/>
        </w:rPr>
        <w:t>park;</w:t>
      </w:r>
      <w:proofErr w:type="gramEnd"/>
    </w:p>
    <w:p w14:paraId="344F7BDF" w14:textId="294DD914" w:rsidR="000D24BC" w:rsidRDefault="000D24BC" w:rsidP="000D24BC">
      <w:pPr>
        <w:spacing w:after="120"/>
        <w:ind w:left="1701"/>
        <w:rPr>
          <w:rFonts w:cstheme="minorHAnsi"/>
          <w:i/>
          <w:iCs/>
        </w:rPr>
      </w:pPr>
      <w:r>
        <w:rPr>
          <w:rFonts w:cstheme="minorHAnsi"/>
          <w:i/>
          <w:iCs/>
        </w:rPr>
        <w:t>and</w:t>
      </w:r>
    </w:p>
    <w:p w14:paraId="2A8D9C20" w14:textId="38D5DCEA" w:rsidR="000D24BC" w:rsidRPr="00574E5A" w:rsidRDefault="000D24BC" w:rsidP="00574E5A">
      <w:pPr>
        <w:pStyle w:val="ListParagraph"/>
        <w:numPr>
          <w:ilvl w:val="0"/>
          <w:numId w:val="46"/>
        </w:numPr>
        <w:spacing w:after="120"/>
        <w:ind w:left="1701" w:hanging="567"/>
        <w:rPr>
          <w:rFonts w:cstheme="minorHAnsi"/>
          <w:i/>
          <w:iCs/>
        </w:rPr>
      </w:pPr>
      <w:r>
        <w:rPr>
          <w:rFonts w:cstheme="minorHAnsi"/>
          <w:i/>
          <w:iCs/>
        </w:rPr>
        <w:t>if the unit forms part of a caravan park - is used to provide accommodation for persons, on a commercial basis, with no individual person accommodated for a period or periods exceeding a total of 3 months in any 12-month period</w:t>
      </w:r>
    </w:p>
    <w:p w14:paraId="2073EB04" w14:textId="1C8535A0" w:rsidR="00AE0F59" w:rsidRPr="00D71140" w:rsidRDefault="00AE0F59" w:rsidP="00AE0F59">
      <w:pPr>
        <w:spacing w:after="120"/>
        <w:ind w:left="1134"/>
        <w:rPr>
          <w:rFonts w:cstheme="minorHAnsi"/>
          <w:i/>
          <w:iCs/>
        </w:rPr>
      </w:pPr>
      <w:r w:rsidRPr="00535D61">
        <w:rPr>
          <w:rFonts w:cstheme="minorHAnsi"/>
          <w:i/>
          <w:iCs/>
        </w:rPr>
        <w:t xml:space="preserve"> </w:t>
      </w:r>
    </w:p>
    <w:p w14:paraId="1A0BBE10" w14:textId="77777777" w:rsidR="00AE0F59" w:rsidRPr="00D71140" w:rsidRDefault="00AE0F59" w:rsidP="00AE0F59">
      <w:pPr>
        <w:pStyle w:val="ListParagraph"/>
        <w:numPr>
          <w:ilvl w:val="1"/>
          <w:numId w:val="7"/>
        </w:numPr>
        <w:spacing w:after="120"/>
        <w:rPr>
          <w:rFonts w:cstheme="minorHAnsi"/>
        </w:rPr>
      </w:pPr>
      <w:r w:rsidRPr="00D71140">
        <w:rPr>
          <w:rFonts w:cstheme="minorHAnsi"/>
        </w:rPr>
        <w:t>Amend</w:t>
      </w:r>
      <w:r>
        <w:rPr>
          <w:rFonts w:cstheme="minorHAnsi"/>
        </w:rPr>
        <w:t xml:space="preserve"> the general</w:t>
      </w:r>
      <w:r w:rsidRPr="00D71140">
        <w:rPr>
          <w:rFonts w:cstheme="minorHAnsi"/>
        </w:rPr>
        <w:t xml:space="preserve"> definition for </w:t>
      </w:r>
      <w:r w:rsidRPr="009072E7">
        <w:rPr>
          <w:rFonts w:cstheme="minorHAnsi"/>
          <w:i/>
          <w:iCs/>
        </w:rPr>
        <w:t xml:space="preserve">chalet </w:t>
      </w:r>
      <w:r w:rsidRPr="00D71140">
        <w:rPr>
          <w:rFonts w:cstheme="minorHAnsi"/>
        </w:rPr>
        <w:t>to:</w:t>
      </w:r>
    </w:p>
    <w:p w14:paraId="4F873BD6" w14:textId="56AD2888" w:rsidR="00AE0F59" w:rsidRPr="00535D61" w:rsidRDefault="00AE0F59" w:rsidP="00AE0F59">
      <w:pPr>
        <w:spacing w:after="120"/>
        <w:ind w:left="1134"/>
        <w:rPr>
          <w:rFonts w:cstheme="minorHAnsi"/>
          <w:i/>
          <w:iCs/>
        </w:rPr>
      </w:pPr>
      <w:r w:rsidRPr="00535D61">
        <w:rPr>
          <w:rFonts w:cstheme="minorHAnsi"/>
          <w:i/>
          <w:iCs/>
        </w:rPr>
        <w:t xml:space="preserve">means a </w:t>
      </w:r>
      <w:r w:rsidR="000D24BC">
        <w:rPr>
          <w:rFonts w:cstheme="minorHAnsi"/>
          <w:i/>
          <w:iCs/>
        </w:rPr>
        <w:t>building</w:t>
      </w:r>
      <w:r w:rsidRPr="00535D61">
        <w:rPr>
          <w:rFonts w:cstheme="minorHAnsi"/>
          <w:i/>
          <w:iCs/>
        </w:rPr>
        <w:t xml:space="preserve"> that —</w:t>
      </w:r>
    </w:p>
    <w:p w14:paraId="120F5A49" w14:textId="4BF8BB61" w:rsidR="00AE0F59" w:rsidRPr="00535D61" w:rsidRDefault="00EB3A6D" w:rsidP="000D24BC">
      <w:pPr>
        <w:pStyle w:val="ListParagraph"/>
        <w:numPr>
          <w:ilvl w:val="0"/>
          <w:numId w:val="10"/>
        </w:numPr>
        <w:spacing w:after="120"/>
        <w:ind w:left="1701" w:hanging="567"/>
        <w:rPr>
          <w:rFonts w:cstheme="minorHAnsi"/>
          <w:i/>
          <w:iCs/>
        </w:rPr>
      </w:pPr>
      <w:r>
        <w:rPr>
          <w:rFonts w:cstheme="minorHAnsi"/>
          <w:i/>
          <w:iCs/>
        </w:rPr>
        <w:t>i</w:t>
      </w:r>
      <w:r w:rsidR="000D24BC">
        <w:rPr>
          <w:rFonts w:cstheme="minorHAnsi"/>
          <w:i/>
          <w:iCs/>
        </w:rPr>
        <w:t xml:space="preserve">s </w:t>
      </w:r>
      <w:r w:rsidR="00AE0F59" w:rsidRPr="00535D61">
        <w:rPr>
          <w:rFonts w:cstheme="minorHAnsi"/>
          <w:i/>
          <w:iCs/>
        </w:rPr>
        <w:t>a self-contained unit that includes cooking facilities, bathroom facilities and separate living and sleeping areas; and</w:t>
      </w:r>
    </w:p>
    <w:p w14:paraId="2734A016" w14:textId="506AEDD2" w:rsidR="000D24BC" w:rsidRDefault="000D24BC" w:rsidP="000D24BC">
      <w:pPr>
        <w:pStyle w:val="ListParagraph"/>
        <w:numPr>
          <w:ilvl w:val="0"/>
          <w:numId w:val="10"/>
        </w:numPr>
        <w:spacing w:after="120"/>
        <w:ind w:left="1701" w:hanging="567"/>
        <w:rPr>
          <w:rFonts w:cstheme="minorHAnsi"/>
          <w:i/>
          <w:iCs/>
        </w:rPr>
      </w:pPr>
      <w:r>
        <w:rPr>
          <w:rFonts w:cstheme="minorHAnsi"/>
          <w:i/>
          <w:iCs/>
        </w:rPr>
        <w:t xml:space="preserve">forms part of – </w:t>
      </w:r>
    </w:p>
    <w:p w14:paraId="569004AC" w14:textId="77777777" w:rsidR="000D24BC" w:rsidRPr="00EC0181" w:rsidRDefault="000D24BC" w:rsidP="00574E5A">
      <w:pPr>
        <w:pStyle w:val="ListParagraph"/>
        <w:numPr>
          <w:ilvl w:val="0"/>
          <w:numId w:val="49"/>
        </w:numPr>
        <w:spacing w:after="120"/>
        <w:ind w:left="2127" w:hanging="426"/>
        <w:rPr>
          <w:rFonts w:cstheme="minorHAnsi"/>
          <w:i/>
          <w:iCs/>
        </w:rPr>
      </w:pPr>
      <w:r w:rsidRPr="00EC0181">
        <w:rPr>
          <w:rFonts w:cstheme="minorHAnsi"/>
          <w:i/>
          <w:iCs/>
        </w:rPr>
        <w:t>tourist and visitor accommodation; or</w:t>
      </w:r>
    </w:p>
    <w:p w14:paraId="6E100D5A" w14:textId="77777777" w:rsidR="000D24BC" w:rsidRDefault="000D24BC" w:rsidP="00574E5A">
      <w:pPr>
        <w:pStyle w:val="ListParagraph"/>
        <w:numPr>
          <w:ilvl w:val="0"/>
          <w:numId w:val="49"/>
        </w:numPr>
        <w:spacing w:after="120"/>
        <w:ind w:left="2127" w:hanging="426"/>
        <w:rPr>
          <w:rFonts w:cstheme="minorHAnsi"/>
          <w:i/>
          <w:iCs/>
        </w:rPr>
      </w:pPr>
      <w:r w:rsidRPr="00EC0181">
        <w:rPr>
          <w:rFonts w:cstheme="minorHAnsi"/>
          <w:i/>
          <w:iCs/>
        </w:rPr>
        <w:t xml:space="preserve">a caravan </w:t>
      </w:r>
      <w:proofErr w:type="gramStart"/>
      <w:r w:rsidRPr="00EC0181">
        <w:rPr>
          <w:rFonts w:cstheme="minorHAnsi"/>
          <w:i/>
          <w:iCs/>
        </w:rPr>
        <w:t>park;</w:t>
      </w:r>
      <w:proofErr w:type="gramEnd"/>
    </w:p>
    <w:p w14:paraId="47A987B3" w14:textId="3AD8DD03" w:rsidR="000D24BC" w:rsidRPr="00EC0181" w:rsidRDefault="000D24BC" w:rsidP="00574E5A">
      <w:pPr>
        <w:pStyle w:val="ListParagraph"/>
        <w:numPr>
          <w:ilvl w:val="0"/>
          <w:numId w:val="52"/>
        </w:numPr>
        <w:spacing w:after="120"/>
        <w:ind w:left="1701" w:hanging="567"/>
        <w:rPr>
          <w:rFonts w:cstheme="minorHAnsi"/>
          <w:i/>
          <w:iCs/>
        </w:rPr>
      </w:pPr>
      <w:r>
        <w:rPr>
          <w:rFonts w:cstheme="minorHAnsi"/>
          <w:i/>
          <w:iCs/>
        </w:rPr>
        <w:t>and</w:t>
      </w:r>
      <w:r w:rsidR="00D61B85">
        <w:rPr>
          <w:rFonts w:cstheme="minorHAnsi"/>
          <w:i/>
          <w:iCs/>
        </w:rPr>
        <w:t xml:space="preserve"> </w:t>
      </w:r>
      <w:r>
        <w:rPr>
          <w:rFonts w:cstheme="minorHAnsi"/>
          <w:i/>
          <w:iCs/>
        </w:rPr>
        <w:t>if the unit forms part of a caravan park - is used to provide accommodation for persons, on a commercial basis, with no individual person accommodat</w:t>
      </w:r>
      <w:r w:rsidR="00587899">
        <w:rPr>
          <w:rFonts w:cstheme="minorHAnsi"/>
          <w:i/>
          <w:iCs/>
        </w:rPr>
        <w:t>ed</w:t>
      </w:r>
      <w:r>
        <w:rPr>
          <w:rFonts w:cstheme="minorHAnsi"/>
          <w:i/>
          <w:iCs/>
        </w:rPr>
        <w:t xml:space="preserve"> for a period or periods exceeding a total of 3 months in any 12-month period</w:t>
      </w:r>
    </w:p>
    <w:p w14:paraId="18E0A357" w14:textId="77777777" w:rsidR="000D24BC" w:rsidRDefault="000D24BC" w:rsidP="000D24BC">
      <w:pPr>
        <w:spacing w:after="120"/>
        <w:ind w:left="1701"/>
        <w:rPr>
          <w:rFonts w:cstheme="minorHAnsi"/>
          <w:i/>
          <w:iCs/>
        </w:rPr>
      </w:pPr>
    </w:p>
    <w:p w14:paraId="1ED4054D" w14:textId="5DF97941" w:rsidR="00AE0F59" w:rsidRPr="00607964" w:rsidRDefault="00AE0F59" w:rsidP="00AE0F59">
      <w:pPr>
        <w:pStyle w:val="ListParagraph"/>
        <w:numPr>
          <w:ilvl w:val="0"/>
          <w:numId w:val="7"/>
        </w:numPr>
        <w:spacing w:after="120"/>
        <w:rPr>
          <w:rFonts w:cstheme="minorHAnsi"/>
          <w:bCs/>
        </w:rPr>
      </w:pPr>
      <w:r w:rsidRPr="0004123F">
        <w:rPr>
          <w:rFonts w:cstheme="minorHAnsi"/>
          <w:bCs/>
        </w:rPr>
        <w:t xml:space="preserve">In </w:t>
      </w:r>
      <w:r w:rsidRPr="00135FEC">
        <w:t>clause</w:t>
      </w:r>
      <w:r>
        <w:t>/schedule/division</w:t>
      </w:r>
      <w:r w:rsidRPr="0004123F">
        <w:rPr>
          <w:rFonts w:cstheme="minorHAnsi"/>
          <w:bCs/>
        </w:rPr>
        <w:t xml:space="preserve"> </w:t>
      </w:r>
      <w:r w:rsidRPr="007017F6">
        <w:rPr>
          <w:rFonts w:cstheme="minorHAnsi"/>
          <w:bCs/>
          <w:i/>
          <w:iCs/>
          <w:color w:val="FF0000"/>
        </w:rPr>
        <w:t>[INSERT NUMBER]</w:t>
      </w:r>
      <w:r w:rsidRPr="0004123F">
        <w:rPr>
          <w:rFonts w:cstheme="minorHAnsi"/>
          <w:bCs/>
          <w:i/>
          <w:iCs/>
        </w:rPr>
        <w:t xml:space="preserve">, </w:t>
      </w:r>
      <w:r>
        <w:rPr>
          <w:rFonts w:cstheme="minorHAnsi"/>
          <w:bCs/>
          <w:i/>
          <w:iCs/>
        </w:rPr>
        <w:t>‘</w:t>
      </w:r>
      <w:r w:rsidRPr="0004123F">
        <w:rPr>
          <w:rFonts w:cstheme="minorHAnsi"/>
          <w:bCs/>
        </w:rPr>
        <w:t>Land Use Terms Used</w:t>
      </w:r>
      <w:r>
        <w:rPr>
          <w:rFonts w:cstheme="minorHAnsi"/>
          <w:bCs/>
        </w:rPr>
        <w:t>’</w:t>
      </w:r>
      <w:r w:rsidRPr="0004123F">
        <w:rPr>
          <w:rFonts w:cstheme="minorHAnsi"/>
          <w:bCs/>
        </w:rPr>
        <w:t>:</w:t>
      </w:r>
    </w:p>
    <w:p w14:paraId="46DC27C6" w14:textId="18EF1299" w:rsidR="00AE0F59" w:rsidRPr="0004123F" w:rsidRDefault="00AE0F59" w:rsidP="00AE0F59">
      <w:pPr>
        <w:pStyle w:val="ListParagraph"/>
        <w:numPr>
          <w:ilvl w:val="0"/>
          <w:numId w:val="26"/>
        </w:numPr>
        <w:spacing w:after="120"/>
        <w:rPr>
          <w:rFonts w:cstheme="minorHAnsi"/>
        </w:rPr>
      </w:pPr>
      <w:r>
        <w:rPr>
          <w:rFonts w:cstheme="minorHAnsi"/>
          <w:bCs/>
        </w:rPr>
        <w:t xml:space="preserve">Delete </w:t>
      </w:r>
      <w:r w:rsidRPr="00135FEC">
        <w:rPr>
          <w:rFonts w:cstheme="minorHAnsi"/>
          <w:bCs/>
        </w:rPr>
        <w:t>the definitions for</w:t>
      </w:r>
      <w:r>
        <w:rPr>
          <w:rFonts w:cstheme="minorHAnsi"/>
          <w:bCs/>
        </w:rPr>
        <w:t>:</w:t>
      </w:r>
    </w:p>
    <w:p w14:paraId="06EEB7BE" w14:textId="77777777" w:rsidR="00AE0F59" w:rsidRDefault="00AE0F59" w:rsidP="00AE0F59">
      <w:pPr>
        <w:pStyle w:val="ListParagraph"/>
        <w:numPr>
          <w:ilvl w:val="1"/>
          <w:numId w:val="27"/>
        </w:numPr>
        <w:spacing w:after="120"/>
        <w:ind w:left="1560"/>
        <w:rPr>
          <w:rFonts w:cstheme="minorHAnsi"/>
        </w:rPr>
      </w:pPr>
      <w:r>
        <w:rPr>
          <w:rFonts w:cstheme="minorHAnsi"/>
          <w:bCs/>
          <w:i/>
          <w:iCs/>
        </w:rPr>
        <w:t xml:space="preserve">bed and </w:t>
      </w:r>
      <w:proofErr w:type="gramStart"/>
      <w:r>
        <w:rPr>
          <w:rFonts w:cstheme="minorHAnsi"/>
          <w:bCs/>
          <w:i/>
          <w:iCs/>
        </w:rPr>
        <w:t>breakfast</w:t>
      </w:r>
      <w:r w:rsidRPr="00BE2AE1">
        <w:rPr>
          <w:rFonts w:cstheme="minorHAnsi"/>
        </w:rPr>
        <w:t>;</w:t>
      </w:r>
      <w:proofErr w:type="gramEnd"/>
    </w:p>
    <w:p w14:paraId="0F0B9B37" w14:textId="77777777" w:rsidR="00AE0F59" w:rsidRPr="00BE2AE1" w:rsidRDefault="00AE0F59" w:rsidP="00AE0F59">
      <w:pPr>
        <w:pStyle w:val="ListParagraph"/>
        <w:numPr>
          <w:ilvl w:val="1"/>
          <w:numId w:val="27"/>
        </w:numPr>
        <w:spacing w:after="120"/>
        <w:ind w:left="1560"/>
        <w:rPr>
          <w:rFonts w:cstheme="minorHAnsi"/>
        </w:rPr>
      </w:pPr>
      <w:r>
        <w:rPr>
          <w:rFonts w:cstheme="minorHAnsi"/>
          <w:bCs/>
          <w:i/>
          <w:iCs/>
        </w:rPr>
        <w:t xml:space="preserve">holiday </w:t>
      </w:r>
      <w:proofErr w:type="gramStart"/>
      <w:r>
        <w:rPr>
          <w:rFonts w:cstheme="minorHAnsi"/>
          <w:bCs/>
          <w:i/>
          <w:iCs/>
        </w:rPr>
        <w:t>accommodation;</w:t>
      </w:r>
      <w:proofErr w:type="gramEnd"/>
      <w:r>
        <w:rPr>
          <w:rFonts w:cstheme="minorHAnsi"/>
          <w:bCs/>
          <w:i/>
          <w:iCs/>
        </w:rPr>
        <w:t xml:space="preserve"> </w:t>
      </w:r>
    </w:p>
    <w:p w14:paraId="4B4E4062" w14:textId="77777777" w:rsidR="00AE0F59" w:rsidRPr="00BE2AE1" w:rsidRDefault="00AE0F59" w:rsidP="00AE0F59">
      <w:pPr>
        <w:pStyle w:val="ListParagraph"/>
        <w:numPr>
          <w:ilvl w:val="1"/>
          <w:numId w:val="27"/>
        </w:numPr>
        <w:spacing w:after="120"/>
        <w:ind w:left="1560"/>
        <w:rPr>
          <w:rFonts w:cstheme="minorHAnsi"/>
        </w:rPr>
      </w:pPr>
      <w:r>
        <w:rPr>
          <w:rFonts w:cstheme="minorHAnsi"/>
          <w:bCs/>
          <w:i/>
          <w:iCs/>
        </w:rPr>
        <w:lastRenderedPageBreak/>
        <w:t xml:space="preserve">holiday </w:t>
      </w:r>
      <w:proofErr w:type="gramStart"/>
      <w:r>
        <w:rPr>
          <w:rFonts w:cstheme="minorHAnsi"/>
          <w:bCs/>
          <w:i/>
          <w:iCs/>
        </w:rPr>
        <w:t>house;</w:t>
      </w:r>
      <w:proofErr w:type="gramEnd"/>
      <w:r>
        <w:rPr>
          <w:rFonts w:cstheme="minorHAnsi"/>
          <w:bCs/>
          <w:i/>
          <w:iCs/>
        </w:rPr>
        <w:t xml:space="preserve"> </w:t>
      </w:r>
    </w:p>
    <w:p w14:paraId="1408BA4F" w14:textId="77777777" w:rsidR="00AE0F59" w:rsidRPr="00BE2AE1" w:rsidRDefault="00AE0F59" w:rsidP="00AE0F59">
      <w:pPr>
        <w:pStyle w:val="ListParagraph"/>
        <w:numPr>
          <w:ilvl w:val="1"/>
          <w:numId w:val="27"/>
        </w:numPr>
        <w:spacing w:after="120"/>
        <w:ind w:left="1560"/>
        <w:rPr>
          <w:rFonts w:cstheme="minorHAnsi"/>
        </w:rPr>
      </w:pPr>
      <w:proofErr w:type="gramStart"/>
      <w:r>
        <w:rPr>
          <w:rFonts w:cstheme="minorHAnsi"/>
          <w:bCs/>
          <w:i/>
          <w:iCs/>
        </w:rPr>
        <w:t>motel;</w:t>
      </w:r>
      <w:proofErr w:type="gramEnd"/>
    </w:p>
    <w:p w14:paraId="2DE01FD9" w14:textId="77777777" w:rsidR="00AE0F59" w:rsidRPr="00BE2AE1" w:rsidRDefault="00AE0F59" w:rsidP="00AE0F59">
      <w:pPr>
        <w:pStyle w:val="ListParagraph"/>
        <w:numPr>
          <w:ilvl w:val="1"/>
          <w:numId w:val="27"/>
        </w:numPr>
        <w:spacing w:after="120"/>
        <w:ind w:left="1560"/>
        <w:rPr>
          <w:rFonts w:cstheme="minorHAnsi"/>
        </w:rPr>
      </w:pPr>
      <w:r>
        <w:rPr>
          <w:rFonts w:cstheme="minorHAnsi"/>
          <w:bCs/>
          <w:i/>
          <w:iCs/>
        </w:rPr>
        <w:t xml:space="preserve">serviced </w:t>
      </w:r>
      <w:proofErr w:type="gramStart"/>
      <w:r>
        <w:rPr>
          <w:rFonts w:cstheme="minorHAnsi"/>
          <w:bCs/>
          <w:i/>
          <w:iCs/>
        </w:rPr>
        <w:t>apartment;</w:t>
      </w:r>
      <w:proofErr w:type="gramEnd"/>
    </w:p>
    <w:p w14:paraId="0A3295B0" w14:textId="77777777" w:rsidR="00AE0F59" w:rsidRPr="00BE2AE1" w:rsidRDefault="00AE0F59" w:rsidP="00AE0F59">
      <w:pPr>
        <w:pStyle w:val="ListParagraph"/>
        <w:numPr>
          <w:ilvl w:val="1"/>
          <w:numId w:val="27"/>
        </w:numPr>
        <w:spacing w:after="120"/>
        <w:ind w:left="1560"/>
        <w:rPr>
          <w:rFonts w:cstheme="minorHAnsi"/>
        </w:rPr>
      </w:pPr>
      <w:r>
        <w:rPr>
          <w:rFonts w:cstheme="minorHAnsi"/>
          <w:bCs/>
          <w:i/>
          <w:iCs/>
        </w:rPr>
        <w:t>tourist development; and</w:t>
      </w:r>
    </w:p>
    <w:p w14:paraId="51A529D9" w14:textId="5E8D921B" w:rsidR="00AE0F59" w:rsidRPr="007017F6" w:rsidRDefault="00AE0F59" w:rsidP="00AE0F59">
      <w:pPr>
        <w:pStyle w:val="ListParagraph"/>
        <w:numPr>
          <w:ilvl w:val="1"/>
          <w:numId w:val="27"/>
        </w:numPr>
        <w:spacing w:after="120"/>
        <w:ind w:left="1560"/>
        <w:rPr>
          <w:rFonts w:cstheme="minorHAnsi"/>
          <w:color w:val="FF0000"/>
        </w:rPr>
      </w:pPr>
      <w:bookmarkStart w:id="0" w:name="_Hlk174435969"/>
      <w:r w:rsidRPr="007017F6">
        <w:rPr>
          <w:rFonts w:cstheme="minorHAnsi"/>
          <w:i/>
          <w:iCs/>
          <w:color w:val="FF0000"/>
        </w:rPr>
        <w:t xml:space="preserve">[insert any equivalent/similar non-model traditional or short-term accommodation land uses </w:t>
      </w:r>
      <w:r w:rsidR="00F36B2C">
        <w:rPr>
          <w:rFonts w:cstheme="minorHAnsi"/>
          <w:i/>
          <w:iCs/>
          <w:color w:val="FF0000"/>
        </w:rPr>
        <w:t xml:space="preserve">to be deleted </w:t>
      </w:r>
      <w:r w:rsidRPr="007017F6">
        <w:rPr>
          <w:rFonts w:cstheme="minorHAnsi"/>
          <w:i/>
          <w:iCs/>
          <w:color w:val="FF0000"/>
        </w:rPr>
        <w:t>e.g. ‘Short Stay Dwelling’]</w:t>
      </w:r>
      <w:r w:rsidRPr="007017F6">
        <w:rPr>
          <w:rFonts w:cstheme="minorHAnsi"/>
          <w:color w:val="FF0000"/>
        </w:rPr>
        <w:t>.</w:t>
      </w:r>
    </w:p>
    <w:bookmarkEnd w:id="0"/>
    <w:p w14:paraId="48434A6A" w14:textId="77777777" w:rsidR="00AE0F59" w:rsidRDefault="00AE0F59" w:rsidP="00AE0F59">
      <w:pPr>
        <w:pStyle w:val="ListParagraph"/>
        <w:numPr>
          <w:ilvl w:val="0"/>
          <w:numId w:val="27"/>
        </w:numPr>
        <w:spacing w:after="120"/>
        <w:rPr>
          <w:rFonts w:cstheme="minorHAnsi"/>
        </w:rPr>
      </w:pPr>
      <w:r>
        <w:rPr>
          <w:rFonts w:cstheme="minorHAnsi"/>
        </w:rPr>
        <w:t xml:space="preserve">Amend the existing land use term for </w:t>
      </w:r>
      <w:proofErr w:type="gramStart"/>
      <w:r w:rsidRPr="00B87B9D">
        <w:rPr>
          <w:rFonts w:cstheme="minorHAnsi"/>
          <w:i/>
          <w:iCs/>
        </w:rPr>
        <w:t>road house</w:t>
      </w:r>
      <w:proofErr w:type="gramEnd"/>
      <w:r>
        <w:rPr>
          <w:rFonts w:cstheme="minorHAnsi"/>
        </w:rPr>
        <w:t xml:space="preserve"> by deleting paragraph (d) and inserting: </w:t>
      </w:r>
    </w:p>
    <w:p w14:paraId="588AA384" w14:textId="720C710C" w:rsidR="00AE0F59" w:rsidRPr="00672D3B" w:rsidRDefault="00AE0F59" w:rsidP="00AE0F59">
      <w:pPr>
        <w:pStyle w:val="ListParagraph"/>
        <w:numPr>
          <w:ilvl w:val="0"/>
          <w:numId w:val="31"/>
        </w:numPr>
        <w:spacing w:after="120"/>
        <w:ind w:left="1843" w:hanging="425"/>
        <w:rPr>
          <w:rFonts w:cstheme="minorHAnsi"/>
          <w:i/>
          <w:iCs/>
        </w:rPr>
      </w:pPr>
      <w:r w:rsidRPr="00672D3B">
        <w:rPr>
          <w:rFonts w:cstheme="minorHAnsi"/>
          <w:i/>
          <w:iCs/>
        </w:rPr>
        <w:t xml:space="preserve">accommodation for guests, on a commercial basis, with no </w:t>
      </w:r>
      <w:r w:rsidR="00587899">
        <w:rPr>
          <w:rFonts w:cstheme="minorHAnsi"/>
          <w:i/>
          <w:iCs/>
        </w:rPr>
        <w:t xml:space="preserve">individual </w:t>
      </w:r>
      <w:r w:rsidRPr="00672D3B">
        <w:rPr>
          <w:rFonts w:cstheme="minorHAnsi"/>
          <w:i/>
          <w:iCs/>
        </w:rPr>
        <w:t xml:space="preserve">guest accommodated for </w:t>
      </w:r>
      <w:r w:rsidR="00587899">
        <w:rPr>
          <w:rFonts w:cstheme="minorHAnsi"/>
          <w:i/>
          <w:iCs/>
        </w:rPr>
        <w:t xml:space="preserve">a period or </w:t>
      </w:r>
      <w:r w:rsidRPr="00672D3B">
        <w:rPr>
          <w:rFonts w:cstheme="minorHAnsi"/>
          <w:i/>
          <w:iCs/>
        </w:rPr>
        <w:t xml:space="preserve">periods </w:t>
      </w:r>
      <w:r w:rsidR="00587899">
        <w:rPr>
          <w:rFonts w:cstheme="minorHAnsi"/>
          <w:i/>
          <w:iCs/>
        </w:rPr>
        <w:t>exceeding a total of</w:t>
      </w:r>
      <w:r w:rsidR="00587899" w:rsidRPr="00672D3B">
        <w:rPr>
          <w:rFonts w:cstheme="minorHAnsi"/>
          <w:i/>
          <w:iCs/>
        </w:rPr>
        <w:t xml:space="preserve"> </w:t>
      </w:r>
      <w:r w:rsidRPr="00672D3B">
        <w:rPr>
          <w:rFonts w:cstheme="minorHAnsi"/>
          <w:i/>
          <w:iCs/>
        </w:rPr>
        <w:t>3 months in any 12-month period.</w:t>
      </w:r>
    </w:p>
    <w:p w14:paraId="59AFE514" w14:textId="77777777" w:rsidR="00AE0F59" w:rsidRDefault="00AE0F59" w:rsidP="00AE0F59">
      <w:pPr>
        <w:pStyle w:val="ListParagraph"/>
        <w:numPr>
          <w:ilvl w:val="0"/>
          <w:numId w:val="27"/>
        </w:numPr>
        <w:spacing w:after="120"/>
        <w:rPr>
          <w:rFonts w:cstheme="minorHAnsi"/>
        </w:rPr>
      </w:pPr>
      <w:r>
        <w:rPr>
          <w:rFonts w:cstheme="minorHAnsi"/>
        </w:rPr>
        <w:t xml:space="preserve">Insert the definition for </w:t>
      </w:r>
      <w:r w:rsidRPr="00817AB7">
        <w:rPr>
          <w:rFonts w:cstheme="minorHAnsi"/>
          <w:i/>
          <w:iCs/>
        </w:rPr>
        <w:t>tourist and visitor accommodation</w:t>
      </w:r>
      <w:r>
        <w:rPr>
          <w:rFonts w:cstheme="minorHAnsi"/>
          <w:i/>
          <w:iCs/>
        </w:rPr>
        <w:t xml:space="preserve"> </w:t>
      </w:r>
      <w:r>
        <w:rPr>
          <w:rFonts w:cstheme="minorHAnsi"/>
        </w:rPr>
        <w:t xml:space="preserve">as per Schedule 1 – Model Provisions </w:t>
      </w:r>
    </w:p>
    <w:p w14:paraId="4BF42035" w14:textId="41C67430" w:rsidR="00AE0F59" w:rsidRDefault="00AE0F59" w:rsidP="00AE0F59">
      <w:pPr>
        <w:pStyle w:val="ListParagraph"/>
        <w:numPr>
          <w:ilvl w:val="0"/>
          <w:numId w:val="7"/>
        </w:numPr>
      </w:pPr>
      <w:r>
        <w:t>In</w:t>
      </w:r>
      <w:r w:rsidRPr="00135FEC">
        <w:t xml:space="preserve"> clause</w:t>
      </w:r>
      <w:r>
        <w:t>/schedule/table</w:t>
      </w:r>
      <w:r w:rsidRPr="00135FEC">
        <w:t xml:space="preserve"> </w:t>
      </w:r>
      <w:r w:rsidRPr="007017F6">
        <w:rPr>
          <w:bCs/>
          <w:i/>
          <w:iCs/>
          <w:color w:val="FF0000"/>
        </w:rPr>
        <w:t>[INSERT NUMBER]</w:t>
      </w:r>
      <w:r w:rsidRPr="006728E6">
        <w:rPr>
          <w:bCs/>
          <w:i/>
          <w:iCs/>
        </w:rPr>
        <w:t xml:space="preserve"> </w:t>
      </w:r>
      <w:r>
        <w:rPr>
          <w:bCs/>
          <w:i/>
          <w:iCs/>
        </w:rPr>
        <w:t>‘</w:t>
      </w:r>
      <w:r w:rsidRPr="00135FEC">
        <w:t>Zoning Table</w:t>
      </w:r>
      <w:r>
        <w:t xml:space="preserve">’ insert </w:t>
      </w:r>
      <w:r w:rsidR="00923AA6">
        <w:t>in alphabetical order</w:t>
      </w:r>
      <w:r>
        <w:t xml:space="preserve"> the following land uses </w:t>
      </w:r>
      <w:r w:rsidR="007A6358">
        <w:t>and</w:t>
      </w:r>
      <w:r>
        <w:t xml:space="preserve"> permissibility:</w:t>
      </w:r>
    </w:p>
    <w:p w14:paraId="6F847954" w14:textId="77777777" w:rsidR="00AE0F59" w:rsidRPr="00BE2AE1" w:rsidRDefault="00AE0F59" w:rsidP="00AE0F59">
      <w:pPr>
        <w:rPr>
          <w:i/>
          <w:iCs/>
        </w:rPr>
      </w:pPr>
    </w:p>
    <w:p w14:paraId="482F70D2" w14:textId="2FC57F2A" w:rsidR="00AE0F59" w:rsidRPr="007017F6" w:rsidRDefault="00AE0F59" w:rsidP="00AE0F59">
      <w:pPr>
        <w:pStyle w:val="ListParagraph"/>
        <w:numPr>
          <w:ilvl w:val="0"/>
          <w:numId w:val="28"/>
        </w:numPr>
        <w:ind w:left="1134"/>
        <w:rPr>
          <w:rFonts w:cstheme="minorHAnsi"/>
        </w:rPr>
      </w:pPr>
      <w:r w:rsidRPr="00BE2AE1">
        <w:rPr>
          <w:rFonts w:cstheme="minorHAnsi"/>
          <w:i/>
          <w:iCs/>
        </w:rPr>
        <w:t>hosted</w:t>
      </w:r>
      <w:r>
        <w:rPr>
          <w:rFonts w:cstheme="minorHAnsi"/>
          <w:i/>
          <w:iCs/>
        </w:rPr>
        <w:t>-</w:t>
      </w:r>
      <w:r w:rsidRPr="00BE2AE1">
        <w:rPr>
          <w:rFonts w:cstheme="minorHAnsi"/>
          <w:i/>
          <w:iCs/>
        </w:rPr>
        <w:t>short term rental accommodation</w:t>
      </w:r>
      <w:r w:rsidR="007A6358">
        <w:rPr>
          <w:rFonts w:cstheme="minorHAnsi"/>
          <w:i/>
          <w:iCs/>
        </w:rPr>
        <w:t xml:space="preserve">; </w:t>
      </w:r>
      <w:r w:rsidRPr="00B87B9D">
        <w:rPr>
          <w:rFonts w:cstheme="minorHAnsi"/>
        </w:rPr>
        <w:t>designat</w:t>
      </w:r>
      <w:r>
        <w:rPr>
          <w:rFonts w:cstheme="minorHAnsi"/>
        </w:rPr>
        <w:t xml:space="preserve">e as ‘P’ uses in zones where a dwelling is </w:t>
      </w:r>
      <w:r w:rsidR="007A6358">
        <w:rPr>
          <w:rFonts w:cstheme="minorHAnsi"/>
        </w:rPr>
        <w:t>capable of approval</w:t>
      </w:r>
      <w:r>
        <w:rPr>
          <w:rFonts w:cstheme="minorHAnsi"/>
        </w:rPr>
        <w:t xml:space="preserve"> and ‘X’ uses in all other zones</w:t>
      </w:r>
      <w:r w:rsidR="007A6358">
        <w:rPr>
          <w:rFonts w:cstheme="minorHAnsi"/>
        </w:rPr>
        <w:t>.</w:t>
      </w:r>
    </w:p>
    <w:p w14:paraId="5F07F1F1" w14:textId="29F6D257" w:rsidR="00AE0F59" w:rsidRPr="007017F6" w:rsidRDefault="00AE0F59" w:rsidP="00AE0F59">
      <w:pPr>
        <w:pStyle w:val="ListParagraph"/>
        <w:numPr>
          <w:ilvl w:val="0"/>
          <w:numId w:val="28"/>
        </w:numPr>
        <w:ind w:left="1134"/>
        <w:rPr>
          <w:rFonts w:cstheme="minorHAnsi"/>
        </w:rPr>
      </w:pPr>
      <w:proofErr w:type="spellStart"/>
      <w:r w:rsidRPr="003B74EF">
        <w:rPr>
          <w:rFonts w:cstheme="minorHAnsi"/>
          <w:i/>
          <w:iCs/>
        </w:rPr>
        <w:t>unhosted</w:t>
      </w:r>
      <w:proofErr w:type="spellEnd"/>
      <w:r w:rsidRPr="003B74EF">
        <w:rPr>
          <w:rFonts w:cstheme="minorHAnsi"/>
          <w:i/>
          <w:iCs/>
        </w:rPr>
        <w:t xml:space="preserve"> short term rental accommodation</w:t>
      </w:r>
      <w:r w:rsidR="007A6358">
        <w:rPr>
          <w:rFonts w:cstheme="minorHAnsi"/>
        </w:rPr>
        <w:t xml:space="preserve">; </w:t>
      </w:r>
      <w:r>
        <w:rPr>
          <w:rFonts w:cstheme="minorHAnsi"/>
        </w:rPr>
        <w:t xml:space="preserve">designate as ‘D’ or ‘A’ uses in zones where a dwelling is permissible and ‘X’ in all other </w:t>
      </w:r>
      <w:proofErr w:type="gramStart"/>
      <w:r>
        <w:rPr>
          <w:rFonts w:cstheme="minorHAnsi"/>
        </w:rPr>
        <w:t xml:space="preserve">zones  </w:t>
      </w:r>
      <w:r w:rsidRPr="007A6358">
        <w:rPr>
          <w:rFonts w:cstheme="minorHAnsi"/>
          <w:color w:val="FF0000"/>
        </w:rPr>
        <w:t>(</w:t>
      </w:r>
      <w:proofErr w:type="gramEnd"/>
      <w:r w:rsidRPr="007A6358">
        <w:rPr>
          <w:rFonts w:cstheme="minorHAnsi"/>
          <w:color w:val="FF0000"/>
        </w:rPr>
        <w:t>Note – this is for Perth Metro i.e. within MRS. For regional local governments, suggest ‘P’ use in tourism, zone ‘D’ or ‘A’ uses in other applicable zones and ‘X’ use in all other zones)</w:t>
      </w:r>
    </w:p>
    <w:p w14:paraId="4ED99998" w14:textId="12E9996A" w:rsidR="00AE0F59" w:rsidRDefault="00AE0F59" w:rsidP="007A6358">
      <w:pPr>
        <w:pStyle w:val="ListParagraph"/>
        <w:numPr>
          <w:ilvl w:val="0"/>
          <w:numId w:val="28"/>
        </w:numPr>
        <w:ind w:left="1134"/>
      </w:pPr>
      <w:r w:rsidRPr="00B87B9D">
        <w:rPr>
          <w:i/>
          <w:iCs/>
        </w:rPr>
        <w:t>tourist and visitor accommodation</w:t>
      </w:r>
      <w:r>
        <w:rPr>
          <w:i/>
          <w:iCs/>
        </w:rPr>
        <w:t xml:space="preserve"> </w:t>
      </w:r>
      <w:r>
        <w:t xml:space="preserve">and designate as ‘P’ in </w:t>
      </w:r>
      <w:r>
        <w:rPr>
          <w:color w:val="FF0000"/>
        </w:rPr>
        <w:t>(insert relevant zones)</w:t>
      </w:r>
      <w:r>
        <w:t xml:space="preserve">, ‘D’ in </w:t>
      </w:r>
      <w:r>
        <w:rPr>
          <w:color w:val="FF0000"/>
        </w:rPr>
        <w:t>(insert relevant zones)</w:t>
      </w:r>
      <w:r w:rsidRPr="007017F6">
        <w:t xml:space="preserve"> and</w:t>
      </w:r>
      <w:r>
        <w:rPr>
          <w:color w:val="FF0000"/>
        </w:rPr>
        <w:t xml:space="preserve"> </w:t>
      </w:r>
      <w:r w:rsidRPr="00893E10">
        <w:rPr>
          <w:rFonts w:cstheme="minorHAnsi"/>
        </w:rPr>
        <w:t xml:space="preserve">‘X’ in all other zones </w:t>
      </w:r>
      <w:r w:rsidRPr="001B63DE">
        <w:rPr>
          <w:rFonts w:cstheme="minorHAnsi"/>
          <w:color w:val="FF0000"/>
        </w:rPr>
        <w:t xml:space="preserve">(permissibility to best reflect previous designations for </w:t>
      </w:r>
      <w:r w:rsidRPr="001B63DE">
        <w:rPr>
          <w:i/>
          <w:iCs/>
          <w:color w:val="FF0000"/>
        </w:rPr>
        <w:t>holiday accommodation, motel, serviced apartment</w:t>
      </w:r>
      <w:r w:rsidRPr="001B63DE">
        <w:rPr>
          <w:color w:val="FF0000"/>
        </w:rPr>
        <w:t xml:space="preserve"> and </w:t>
      </w:r>
      <w:r w:rsidRPr="001B63DE">
        <w:rPr>
          <w:i/>
          <w:iCs/>
          <w:color w:val="FF0000"/>
        </w:rPr>
        <w:t>tourist development</w:t>
      </w:r>
      <w:r w:rsidRPr="001B63DE">
        <w:rPr>
          <w:color w:val="FF0000"/>
        </w:rPr>
        <w:t>)</w:t>
      </w:r>
      <w:r w:rsidRPr="00C15A1D" w:rsidDel="0013649B">
        <w:t xml:space="preserve"> </w:t>
      </w:r>
    </w:p>
    <w:p w14:paraId="26AF45F6" w14:textId="77777777" w:rsidR="00AE0F59" w:rsidRDefault="00AE0F59" w:rsidP="00AE0F59">
      <w:pPr>
        <w:pStyle w:val="ListParagraph"/>
        <w:ind w:left="1134"/>
        <w:rPr>
          <w:rFonts w:ascii="Arial" w:hAnsi="Arial" w:cs="Arial"/>
          <w:b/>
          <w:sz w:val="24"/>
          <w:szCs w:val="24"/>
        </w:rPr>
      </w:pPr>
    </w:p>
    <w:p w14:paraId="66AF3627" w14:textId="28742FF2" w:rsidR="00D74EE9" w:rsidRPr="00574E5A" w:rsidRDefault="00D74EE9" w:rsidP="00AE0F59">
      <w:pPr>
        <w:pStyle w:val="ListParagraph"/>
        <w:numPr>
          <w:ilvl w:val="0"/>
          <w:numId w:val="7"/>
        </w:numPr>
        <w:spacing w:after="160" w:line="259" w:lineRule="auto"/>
        <w:rPr>
          <w:rFonts w:cstheme="minorHAnsi"/>
          <w:bCs/>
          <w:i/>
          <w:iCs/>
          <w:color w:val="FF0000"/>
        </w:rPr>
      </w:pPr>
      <w:r>
        <w:t>In</w:t>
      </w:r>
      <w:r w:rsidRPr="00135FEC">
        <w:t xml:space="preserve"> clause</w:t>
      </w:r>
      <w:r>
        <w:t>/schedule/table</w:t>
      </w:r>
      <w:r w:rsidRPr="00135FEC">
        <w:t xml:space="preserve"> </w:t>
      </w:r>
      <w:r w:rsidRPr="007017F6">
        <w:rPr>
          <w:bCs/>
          <w:i/>
          <w:iCs/>
          <w:color w:val="FF0000"/>
        </w:rPr>
        <w:t>[INSERT NUMBER]</w:t>
      </w:r>
      <w:r w:rsidRPr="006728E6">
        <w:rPr>
          <w:bCs/>
          <w:i/>
          <w:iCs/>
        </w:rPr>
        <w:t xml:space="preserve"> </w:t>
      </w:r>
      <w:r>
        <w:rPr>
          <w:bCs/>
          <w:i/>
          <w:iCs/>
        </w:rPr>
        <w:t>‘</w:t>
      </w:r>
      <w:r w:rsidRPr="00135FEC">
        <w:t>Zoning Table</w:t>
      </w:r>
      <w:r>
        <w:t>’, delete all references to:</w:t>
      </w:r>
    </w:p>
    <w:p w14:paraId="7F089BE5" w14:textId="77777777" w:rsidR="00D74EE9" w:rsidRDefault="00D74EE9" w:rsidP="00D74EE9">
      <w:pPr>
        <w:pStyle w:val="ListParagraph"/>
        <w:numPr>
          <w:ilvl w:val="1"/>
          <w:numId w:val="7"/>
        </w:numPr>
        <w:spacing w:after="120"/>
        <w:rPr>
          <w:rFonts w:cstheme="minorHAnsi"/>
        </w:rPr>
      </w:pPr>
      <w:r>
        <w:rPr>
          <w:rFonts w:cstheme="minorHAnsi"/>
          <w:bCs/>
          <w:i/>
          <w:iCs/>
        </w:rPr>
        <w:t xml:space="preserve">bed and </w:t>
      </w:r>
      <w:proofErr w:type="gramStart"/>
      <w:r>
        <w:rPr>
          <w:rFonts w:cstheme="minorHAnsi"/>
          <w:bCs/>
          <w:i/>
          <w:iCs/>
        </w:rPr>
        <w:t>breakfast</w:t>
      </w:r>
      <w:r w:rsidRPr="00BE2AE1">
        <w:rPr>
          <w:rFonts w:cstheme="minorHAnsi"/>
        </w:rPr>
        <w:t>;</w:t>
      </w:r>
      <w:proofErr w:type="gramEnd"/>
    </w:p>
    <w:p w14:paraId="08519E99" w14:textId="77777777" w:rsidR="00D74EE9" w:rsidRPr="00BE2AE1" w:rsidRDefault="00D74EE9" w:rsidP="00D74EE9">
      <w:pPr>
        <w:pStyle w:val="ListParagraph"/>
        <w:numPr>
          <w:ilvl w:val="1"/>
          <w:numId w:val="7"/>
        </w:numPr>
        <w:spacing w:after="120"/>
        <w:rPr>
          <w:rFonts w:cstheme="minorHAnsi"/>
        </w:rPr>
      </w:pPr>
      <w:r>
        <w:rPr>
          <w:rFonts w:cstheme="minorHAnsi"/>
          <w:bCs/>
          <w:i/>
          <w:iCs/>
        </w:rPr>
        <w:t xml:space="preserve">holiday </w:t>
      </w:r>
      <w:proofErr w:type="gramStart"/>
      <w:r>
        <w:rPr>
          <w:rFonts w:cstheme="minorHAnsi"/>
          <w:bCs/>
          <w:i/>
          <w:iCs/>
        </w:rPr>
        <w:t>accommodation;</w:t>
      </w:r>
      <w:proofErr w:type="gramEnd"/>
      <w:r>
        <w:rPr>
          <w:rFonts w:cstheme="minorHAnsi"/>
          <w:bCs/>
          <w:i/>
          <w:iCs/>
        </w:rPr>
        <w:t xml:space="preserve"> </w:t>
      </w:r>
    </w:p>
    <w:p w14:paraId="3E3E178B" w14:textId="77777777" w:rsidR="00D74EE9" w:rsidRPr="00BE2AE1" w:rsidRDefault="00D74EE9" w:rsidP="00D74EE9">
      <w:pPr>
        <w:pStyle w:val="ListParagraph"/>
        <w:numPr>
          <w:ilvl w:val="1"/>
          <w:numId w:val="7"/>
        </w:numPr>
        <w:spacing w:after="120"/>
        <w:rPr>
          <w:rFonts w:cstheme="minorHAnsi"/>
        </w:rPr>
      </w:pPr>
      <w:r>
        <w:rPr>
          <w:rFonts w:cstheme="minorHAnsi"/>
          <w:bCs/>
          <w:i/>
          <w:iCs/>
        </w:rPr>
        <w:t xml:space="preserve">holiday </w:t>
      </w:r>
      <w:proofErr w:type="gramStart"/>
      <w:r>
        <w:rPr>
          <w:rFonts w:cstheme="minorHAnsi"/>
          <w:bCs/>
          <w:i/>
          <w:iCs/>
        </w:rPr>
        <w:t>house;</w:t>
      </w:r>
      <w:proofErr w:type="gramEnd"/>
      <w:r>
        <w:rPr>
          <w:rFonts w:cstheme="minorHAnsi"/>
          <w:bCs/>
          <w:i/>
          <w:iCs/>
        </w:rPr>
        <w:t xml:space="preserve"> </w:t>
      </w:r>
    </w:p>
    <w:p w14:paraId="6F19FFAB" w14:textId="77777777" w:rsidR="00D74EE9" w:rsidRPr="00BE2AE1" w:rsidRDefault="00D74EE9" w:rsidP="00D74EE9">
      <w:pPr>
        <w:pStyle w:val="ListParagraph"/>
        <w:numPr>
          <w:ilvl w:val="1"/>
          <w:numId w:val="7"/>
        </w:numPr>
        <w:spacing w:after="120"/>
        <w:rPr>
          <w:rFonts w:cstheme="minorHAnsi"/>
        </w:rPr>
      </w:pPr>
      <w:proofErr w:type="gramStart"/>
      <w:r>
        <w:rPr>
          <w:rFonts w:cstheme="minorHAnsi"/>
          <w:bCs/>
          <w:i/>
          <w:iCs/>
        </w:rPr>
        <w:t>motel;</w:t>
      </w:r>
      <w:proofErr w:type="gramEnd"/>
    </w:p>
    <w:p w14:paraId="53722A99" w14:textId="77777777" w:rsidR="00D74EE9" w:rsidRPr="00BE2AE1" w:rsidRDefault="00D74EE9" w:rsidP="00D74EE9">
      <w:pPr>
        <w:pStyle w:val="ListParagraph"/>
        <w:numPr>
          <w:ilvl w:val="1"/>
          <w:numId w:val="7"/>
        </w:numPr>
        <w:spacing w:after="120"/>
        <w:rPr>
          <w:rFonts w:cstheme="minorHAnsi"/>
        </w:rPr>
      </w:pPr>
      <w:r>
        <w:rPr>
          <w:rFonts w:cstheme="minorHAnsi"/>
          <w:bCs/>
          <w:i/>
          <w:iCs/>
        </w:rPr>
        <w:t xml:space="preserve">serviced </w:t>
      </w:r>
      <w:proofErr w:type="gramStart"/>
      <w:r>
        <w:rPr>
          <w:rFonts w:cstheme="minorHAnsi"/>
          <w:bCs/>
          <w:i/>
          <w:iCs/>
        </w:rPr>
        <w:t>apartment;</w:t>
      </w:r>
      <w:proofErr w:type="gramEnd"/>
    </w:p>
    <w:p w14:paraId="5DD90393" w14:textId="77777777" w:rsidR="00D74EE9" w:rsidRPr="00BE2AE1" w:rsidRDefault="00D74EE9" w:rsidP="00D74EE9">
      <w:pPr>
        <w:pStyle w:val="ListParagraph"/>
        <w:numPr>
          <w:ilvl w:val="1"/>
          <w:numId w:val="7"/>
        </w:numPr>
        <w:spacing w:after="120"/>
        <w:rPr>
          <w:rFonts w:cstheme="minorHAnsi"/>
        </w:rPr>
      </w:pPr>
      <w:r>
        <w:rPr>
          <w:rFonts w:cstheme="minorHAnsi"/>
          <w:bCs/>
          <w:i/>
          <w:iCs/>
        </w:rPr>
        <w:t>tourist development; and</w:t>
      </w:r>
    </w:p>
    <w:p w14:paraId="696B0FFE" w14:textId="0EB5BD79" w:rsidR="00D74EE9" w:rsidRPr="007017F6" w:rsidRDefault="00D74EE9" w:rsidP="00D74EE9">
      <w:pPr>
        <w:pStyle w:val="ListParagraph"/>
        <w:numPr>
          <w:ilvl w:val="1"/>
          <w:numId w:val="7"/>
        </w:numPr>
        <w:spacing w:after="120"/>
        <w:rPr>
          <w:rFonts w:cstheme="minorHAnsi"/>
          <w:color w:val="FF0000"/>
        </w:rPr>
      </w:pPr>
      <w:r w:rsidRPr="007017F6">
        <w:rPr>
          <w:rFonts w:cstheme="minorHAnsi"/>
          <w:i/>
          <w:iCs/>
          <w:color w:val="FF0000"/>
        </w:rPr>
        <w:t xml:space="preserve">[insert any equivalent/similar non-model traditional or short-term accommodation land uses </w:t>
      </w:r>
      <w:r w:rsidR="00574E5A">
        <w:rPr>
          <w:rFonts w:cstheme="minorHAnsi"/>
          <w:i/>
          <w:iCs/>
          <w:color w:val="FF0000"/>
        </w:rPr>
        <w:t xml:space="preserve">to be deleted </w:t>
      </w:r>
      <w:r w:rsidRPr="007017F6">
        <w:rPr>
          <w:rFonts w:cstheme="minorHAnsi"/>
          <w:i/>
          <w:iCs/>
          <w:color w:val="FF0000"/>
        </w:rPr>
        <w:t>e.g. ‘Short Stay Dwelling’]</w:t>
      </w:r>
      <w:r w:rsidRPr="007017F6">
        <w:rPr>
          <w:rFonts w:cstheme="minorHAnsi"/>
          <w:color w:val="FF0000"/>
        </w:rPr>
        <w:t>.</w:t>
      </w:r>
    </w:p>
    <w:p w14:paraId="02D62180" w14:textId="77777777" w:rsidR="00D74EE9" w:rsidRPr="00574E5A" w:rsidRDefault="00D74EE9" w:rsidP="00574E5A">
      <w:pPr>
        <w:spacing w:after="160" w:line="259" w:lineRule="auto"/>
        <w:rPr>
          <w:rFonts w:cstheme="minorHAnsi"/>
          <w:bCs/>
          <w:i/>
          <w:iCs/>
          <w:color w:val="FF0000"/>
        </w:rPr>
      </w:pPr>
    </w:p>
    <w:p w14:paraId="0CE63D67" w14:textId="1B4FFD25" w:rsidR="00AE0F59" w:rsidRDefault="00AE0F59" w:rsidP="00AE0F59">
      <w:pPr>
        <w:pStyle w:val="ListParagraph"/>
        <w:numPr>
          <w:ilvl w:val="0"/>
          <w:numId w:val="7"/>
        </w:numPr>
        <w:spacing w:after="160" w:line="259" w:lineRule="auto"/>
        <w:rPr>
          <w:rFonts w:cstheme="minorHAnsi"/>
          <w:bCs/>
          <w:i/>
          <w:iCs/>
          <w:color w:val="FF0000"/>
        </w:rPr>
      </w:pPr>
      <w:r w:rsidRPr="007017F6">
        <w:rPr>
          <w:rFonts w:cstheme="minorHAnsi"/>
          <w:bCs/>
          <w:i/>
          <w:iCs/>
          <w:color w:val="FF0000"/>
        </w:rPr>
        <w:t>*Insert any additional consequential scheme modifications as required*</w:t>
      </w:r>
    </w:p>
    <w:p w14:paraId="77CE6272" w14:textId="77777777" w:rsidR="00AE0F59" w:rsidRPr="007017F6" w:rsidRDefault="00AE0F59" w:rsidP="00AE0F59">
      <w:pPr>
        <w:pStyle w:val="ListParagraph"/>
        <w:numPr>
          <w:ilvl w:val="0"/>
          <w:numId w:val="7"/>
        </w:numPr>
        <w:spacing w:after="160" w:line="259" w:lineRule="auto"/>
        <w:rPr>
          <w:rFonts w:cstheme="minorHAnsi"/>
          <w:bCs/>
          <w:i/>
          <w:iCs/>
          <w:color w:val="FF0000"/>
        </w:rPr>
      </w:pPr>
      <w:r>
        <w:rPr>
          <w:rFonts w:cstheme="minorHAnsi"/>
          <w:bCs/>
          <w:i/>
          <w:iCs/>
          <w:color w:val="FF0000"/>
        </w:rPr>
        <w:t>Undertake any other administrative and formatting edits as required</w:t>
      </w:r>
    </w:p>
    <w:p w14:paraId="43A39AF0" w14:textId="77777777" w:rsidR="00AE0F59" w:rsidRDefault="00AE0F59" w:rsidP="00AE0F59">
      <w:pPr>
        <w:spacing w:after="160" w:line="259" w:lineRule="auto"/>
        <w:rPr>
          <w:rFonts w:ascii="Arial" w:hAnsi="Arial" w:cs="Arial"/>
          <w:b/>
          <w:sz w:val="24"/>
          <w:szCs w:val="24"/>
        </w:rPr>
      </w:pPr>
    </w:p>
    <w:p w14:paraId="767BB5D6" w14:textId="77777777" w:rsidR="00AE0F59" w:rsidRPr="00575D0B" w:rsidRDefault="00AE0F59" w:rsidP="00AE0F59">
      <w:pPr>
        <w:spacing w:after="160" w:line="259" w:lineRule="auto"/>
        <w:rPr>
          <w:rFonts w:ascii="Arial" w:hAnsi="Arial" w:cs="Arial"/>
          <w:b/>
          <w:sz w:val="24"/>
          <w:szCs w:val="24"/>
        </w:rPr>
      </w:pPr>
      <w:r w:rsidRPr="00575D0B">
        <w:rPr>
          <w:rFonts w:ascii="Arial" w:hAnsi="Arial" w:cs="Arial"/>
          <w:b/>
          <w:sz w:val="24"/>
          <w:szCs w:val="24"/>
        </w:rPr>
        <w:br w:type="page"/>
      </w:r>
    </w:p>
    <w:p w14:paraId="02FBCBFB" w14:textId="77777777" w:rsidR="00AE0F59" w:rsidRDefault="00AE0F59" w:rsidP="00AE0F59">
      <w:pPr>
        <w:jc w:val="both"/>
        <w:rPr>
          <w:rFonts w:ascii="Arial" w:hAnsi="Arial" w:cs="Arial"/>
          <w:b/>
          <w:sz w:val="24"/>
          <w:szCs w:val="24"/>
        </w:rPr>
      </w:pPr>
    </w:p>
    <w:p w14:paraId="10CD0BC4" w14:textId="42142BA9" w:rsidR="00AE0F59" w:rsidRPr="00FC558C" w:rsidRDefault="00AE0F59" w:rsidP="00AE0F59">
      <w:pPr>
        <w:jc w:val="both"/>
        <w:rPr>
          <w:rFonts w:cstheme="minorHAnsi"/>
          <w:bCs/>
        </w:rPr>
      </w:pPr>
      <w:r w:rsidRPr="00FC558C">
        <w:rPr>
          <w:rFonts w:cstheme="minorHAnsi"/>
          <w:bCs/>
        </w:rPr>
        <w:t xml:space="preserve">The amendment is </w:t>
      </w:r>
      <w:r w:rsidRPr="003B2BD8">
        <w:rPr>
          <w:rFonts w:cstheme="minorHAnsi"/>
          <w:b/>
          <w:color w:val="00B050"/>
        </w:rPr>
        <w:t>basic/standard</w:t>
      </w:r>
      <w:r w:rsidRPr="00FC558C">
        <w:rPr>
          <w:rFonts w:cstheme="minorHAnsi"/>
          <w:bCs/>
          <w:color w:val="00B050"/>
        </w:rPr>
        <w:t xml:space="preserve"> </w:t>
      </w:r>
      <w:r w:rsidRPr="00FC558C">
        <w:rPr>
          <w:rFonts w:cstheme="minorHAnsi"/>
          <w:bCs/>
        </w:rPr>
        <w:t xml:space="preserve">under the provisions of </w:t>
      </w:r>
      <w:r w:rsidR="00BA2C31">
        <w:rPr>
          <w:rFonts w:cstheme="minorHAnsi"/>
          <w:bCs/>
        </w:rPr>
        <w:t xml:space="preserve">Regulation 35(2) of </w:t>
      </w:r>
      <w:r w:rsidRPr="00FC558C">
        <w:rPr>
          <w:rFonts w:cstheme="minorHAnsi"/>
          <w:bCs/>
        </w:rPr>
        <w:t>the</w:t>
      </w:r>
      <w:r w:rsidRPr="00FC558C">
        <w:rPr>
          <w:rFonts w:cstheme="minorHAnsi"/>
          <w:bCs/>
          <w:i/>
          <w:iCs/>
        </w:rPr>
        <w:t xml:space="preserve"> Planning and Development (Local Planning Schemes) Regulations 2015</w:t>
      </w:r>
      <w:r w:rsidRPr="00FC558C">
        <w:rPr>
          <w:rFonts w:cstheme="minorHAnsi"/>
          <w:bCs/>
        </w:rPr>
        <w:t xml:space="preserve"> for the following reasons</w:t>
      </w:r>
      <w:r>
        <w:rPr>
          <w:rFonts w:cstheme="minorHAnsi"/>
          <w:bCs/>
        </w:rPr>
        <w:t xml:space="preserve"> </w:t>
      </w:r>
      <w:r w:rsidRPr="00923AA6">
        <w:rPr>
          <w:rFonts w:cstheme="minorHAnsi"/>
          <w:bCs/>
          <w:color w:val="FF0000"/>
        </w:rPr>
        <w:t>[modify as required]</w:t>
      </w:r>
      <w:r w:rsidRPr="00923AA6">
        <w:rPr>
          <w:rFonts w:cstheme="minorHAnsi"/>
          <w:bCs/>
        </w:rPr>
        <w:t>:</w:t>
      </w:r>
    </w:p>
    <w:p w14:paraId="25491ECC" w14:textId="77777777" w:rsidR="00AE0F59" w:rsidRDefault="00AE0F59" w:rsidP="00AE0F59">
      <w:pPr>
        <w:jc w:val="both"/>
        <w:rPr>
          <w:rFonts w:cstheme="minorHAnsi"/>
          <w:bCs/>
        </w:rPr>
      </w:pPr>
    </w:p>
    <w:p w14:paraId="012F3242" w14:textId="3E905431" w:rsidR="00AE0F59" w:rsidRPr="007017F6" w:rsidRDefault="00AE0F59" w:rsidP="00AE0F59">
      <w:pPr>
        <w:jc w:val="both"/>
        <w:rPr>
          <w:rFonts w:cstheme="minorHAnsi"/>
          <w:bCs/>
          <w:color w:val="FF0000"/>
        </w:rPr>
      </w:pPr>
      <w:r w:rsidRPr="007017F6">
        <w:rPr>
          <w:rFonts w:cstheme="minorHAnsi"/>
          <w:bCs/>
          <w:color w:val="FF0000"/>
        </w:rPr>
        <w:t xml:space="preserve">If </w:t>
      </w:r>
      <w:r w:rsidRPr="00923AA6">
        <w:rPr>
          <w:rFonts w:cstheme="minorHAnsi"/>
          <w:b/>
          <w:color w:val="FF0000"/>
        </w:rPr>
        <w:t>basic</w:t>
      </w:r>
      <w:r w:rsidRPr="007017F6">
        <w:rPr>
          <w:rFonts w:cstheme="minorHAnsi"/>
          <w:bCs/>
          <w:color w:val="FF0000"/>
        </w:rPr>
        <w:t xml:space="preserve"> amendment</w:t>
      </w:r>
      <w:r w:rsidR="00E476CF">
        <w:rPr>
          <w:rFonts w:cstheme="minorHAnsi"/>
          <w:bCs/>
          <w:color w:val="FF0000"/>
        </w:rPr>
        <w:t>:</w:t>
      </w:r>
      <w:r w:rsidRPr="007017F6">
        <w:rPr>
          <w:rFonts w:cstheme="minorHAnsi"/>
          <w:bCs/>
          <w:color w:val="FF0000"/>
        </w:rPr>
        <w:t xml:space="preserve"> </w:t>
      </w:r>
    </w:p>
    <w:p w14:paraId="0AA7BFA8" w14:textId="77777777" w:rsidR="00AE0F59" w:rsidRPr="00FC558C" w:rsidRDefault="00AE0F59" w:rsidP="00AE0F59">
      <w:pPr>
        <w:pStyle w:val="ListParagraph"/>
        <w:numPr>
          <w:ilvl w:val="0"/>
          <w:numId w:val="33"/>
        </w:numPr>
        <w:jc w:val="both"/>
        <w:rPr>
          <w:rFonts w:cstheme="minorHAnsi"/>
          <w:bCs/>
        </w:rPr>
      </w:pPr>
      <w:r w:rsidRPr="00FC558C">
        <w:rPr>
          <w:rFonts w:cstheme="minorHAnsi"/>
          <w:bCs/>
        </w:rPr>
        <w:t>the amendment is consistent with the model provisions in Schedule 1 of the</w:t>
      </w:r>
      <w:r w:rsidRPr="00FC558C">
        <w:rPr>
          <w:rFonts w:cstheme="minorHAnsi"/>
          <w:bCs/>
          <w:i/>
          <w:iCs/>
        </w:rPr>
        <w:t xml:space="preserve"> Planning and Development (Local Planning Schemes) Regulations </w:t>
      </w:r>
      <w:proofErr w:type="gramStart"/>
      <w:r w:rsidRPr="00FC558C">
        <w:rPr>
          <w:rFonts w:cstheme="minorHAnsi"/>
          <w:bCs/>
          <w:i/>
          <w:iCs/>
        </w:rPr>
        <w:t>2015</w:t>
      </w:r>
      <w:r w:rsidRPr="00FC558C">
        <w:rPr>
          <w:rFonts w:cstheme="minorHAnsi"/>
          <w:bCs/>
        </w:rPr>
        <w:t>;</w:t>
      </w:r>
      <w:proofErr w:type="gramEnd"/>
    </w:p>
    <w:p w14:paraId="607053EA" w14:textId="77777777" w:rsidR="00AE0F59" w:rsidRPr="00FC558C" w:rsidRDefault="00AE0F59" w:rsidP="00AE0F59">
      <w:pPr>
        <w:jc w:val="both"/>
        <w:rPr>
          <w:rFonts w:cstheme="minorHAnsi"/>
          <w:bCs/>
        </w:rPr>
      </w:pPr>
    </w:p>
    <w:p w14:paraId="2FC45A30" w14:textId="5F4AF0A3" w:rsidR="00AE0F59" w:rsidRPr="00E476CF" w:rsidRDefault="00AE0F59" w:rsidP="00E476CF">
      <w:pPr>
        <w:pStyle w:val="ListParagraph"/>
        <w:numPr>
          <w:ilvl w:val="0"/>
          <w:numId w:val="33"/>
        </w:numPr>
        <w:jc w:val="both"/>
        <w:rPr>
          <w:rFonts w:cstheme="minorHAnsi"/>
          <w:bCs/>
        </w:rPr>
      </w:pPr>
      <w:r w:rsidRPr="00FC558C">
        <w:rPr>
          <w:rFonts w:cstheme="minorHAnsi"/>
          <w:bCs/>
        </w:rPr>
        <w:t>the amendment deletes provisions that have been superseded by the deemed provisions in Schedule 2 of the</w:t>
      </w:r>
      <w:r w:rsidRPr="00FC558C">
        <w:rPr>
          <w:rFonts w:cstheme="minorHAnsi"/>
          <w:bCs/>
          <w:i/>
          <w:iCs/>
        </w:rPr>
        <w:t xml:space="preserve"> Planning and Development (Local Planning Schemes) Regulations </w:t>
      </w:r>
      <w:proofErr w:type="gramStart"/>
      <w:r w:rsidRPr="00FC558C">
        <w:rPr>
          <w:rFonts w:cstheme="minorHAnsi"/>
          <w:bCs/>
          <w:i/>
          <w:iCs/>
        </w:rPr>
        <w:t>2015</w:t>
      </w:r>
      <w:r w:rsidRPr="00FC558C">
        <w:rPr>
          <w:rFonts w:cstheme="minorHAnsi"/>
          <w:bCs/>
        </w:rPr>
        <w:t>;</w:t>
      </w:r>
      <w:proofErr w:type="gramEnd"/>
      <w:r w:rsidRPr="00FC558C">
        <w:rPr>
          <w:rFonts w:cstheme="minorHAnsi"/>
          <w:bCs/>
        </w:rPr>
        <w:cr/>
      </w:r>
    </w:p>
    <w:p w14:paraId="1AC4A7B3" w14:textId="41FAA229" w:rsidR="00AE0F59" w:rsidRPr="007017F6" w:rsidRDefault="00AE0F59" w:rsidP="00AE0F59">
      <w:pPr>
        <w:jc w:val="both"/>
        <w:rPr>
          <w:rFonts w:cstheme="minorHAnsi"/>
          <w:bCs/>
          <w:color w:val="FF0000"/>
        </w:rPr>
      </w:pPr>
      <w:r w:rsidRPr="007017F6">
        <w:rPr>
          <w:rFonts w:cstheme="minorHAnsi"/>
          <w:bCs/>
          <w:color w:val="FF0000"/>
        </w:rPr>
        <w:t xml:space="preserve">If </w:t>
      </w:r>
      <w:r w:rsidRPr="00923AA6">
        <w:rPr>
          <w:rFonts w:cstheme="minorHAnsi"/>
          <w:b/>
          <w:color w:val="FF0000"/>
        </w:rPr>
        <w:t xml:space="preserve">standard </w:t>
      </w:r>
      <w:r w:rsidRPr="007017F6">
        <w:rPr>
          <w:rFonts w:cstheme="minorHAnsi"/>
          <w:bCs/>
          <w:color w:val="FF0000"/>
        </w:rPr>
        <w:t>amendment</w:t>
      </w:r>
      <w:r w:rsidR="00E476CF">
        <w:rPr>
          <w:rFonts w:cstheme="minorHAnsi"/>
          <w:bCs/>
          <w:color w:val="FF0000"/>
        </w:rPr>
        <w:t>:</w:t>
      </w:r>
    </w:p>
    <w:p w14:paraId="056243B7" w14:textId="4704C27A" w:rsidR="00AE0F59" w:rsidRPr="0013649B" w:rsidRDefault="00AE0F59" w:rsidP="00E476CF">
      <w:pPr>
        <w:pStyle w:val="ListParagraph"/>
        <w:numPr>
          <w:ilvl w:val="0"/>
          <w:numId w:val="45"/>
        </w:numPr>
        <w:ind w:left="709"/>
        <w:jc w:val="both"/>
        <w:rPr>
          <w:rFonts w:cstheme="minorHAnsi"/>
          <w:bCs/>
        </w:rPr>
      </w:pPr>
      <w:r w:rsidRPr="0013649B">
        <w:t xml:space="preserve">the amendment would have minimal impact on land in the scheme area that is not the subject of the </w:t>
      </w:r>
      <w:proofErr w:type="gramStart"/>
      <w:r w:rsidRPr="0013649B">
        <w:t>amendment;</w:t>
      </w:r>
      <w:proofErr w:type="gramEnd"/>
    </w:p>
    <w:p w14:paraId="25CC741C" w14:textId="77777777" w:rsidR="00AE0F59" w:rsidRPr="0013649B" w:rsidRDefault="00AE0F59" w:rsidP="00E476CF">
      <w:pPr>
        <w:pStyle w:val="ListParagraph"/>
        <w:ind w:left="709"/>
        <w:rPr>
          <w:rFonts w:cstheme="minorHAnsi"/>
          <w:bCs/>
        </w:rPr>
      </w:pPr>
    </w:p>
    <w:p w14:paraId="2F8F2B97" w14:textId="1CA58B74" w:rsidR="00AE0F59" w:rsidRPr="0013649B" w:rsidRDefault="00AE0F59" w:rsidP="00E476CF">
      <w:pPr>
        <w:pStyle w:val="ListParagraph"/>
        <w:numPr>
          <w:ilvl w:val="0"/>
          <w:numId w:val="45"/>
        </w:numPr>
        <w:ind w:left="709"/>
        <w:jc w:val="both"/>
        <w:rPr>
          <w:rFonts w:cstheme="minorHAnsi"/>
          <w:bCs/>
        </w:rPr>
      </w:pPr>
      <w:r w:rsidRPr="0013649B">
        <w:t xml:space="preserve">the amendment does not result in any significant environmental, social, economic or governance impacts on land in the scheme </w:t>
      </w:r>
      <w:proofErr w:type="gramStart"/>
      <w:r w:rsidRPr="0013649B">
        <w:t>area;</w:t>
      </w:r>
      <w:proofErr w:type="gramEnd"/>
      <w:r w:rsidRPr="0013649B">
        <w:t xml:space="preserve"> </w:t>
      </w:r>
    </w:p>
    <w:p w14:paraId="22881C65" w14:textId="77777777" w:rsidR="00AE0F59" w:rsidRPr="0013649B" w:rsidRDefault="00AE0F59" w:rsidP="00E476CF">
      <w:pPr>
        <w:pStyle w:val="ListParagraph"/>
        <w:ind w:left="709"/>
        <w:rPr>
          <w:rFonts w:cstheme="minorHAnsi"/>
          <w:bCs/>
        </w:rPr>
      </w:pPr>
    </w:p>
    <w:p w14:paraId="5AB60EAE" w14:textId="15E39F69" w:rsidR="00AE0F59" w:rsidRPr="00F7335A" w:rsidRDefault="00AE0F59" w:rsidP="00E476CF">
      <w:pPr>
        <w:pStyle w:val="ListParagraph"/>
        <w:numPr>
          <w:ilvl w:val="0"/>
          <w:numId w:val="45"/>
        </w:numPr>
        <w:ind w:left="709"/>
        <w:jc w:val="both"/>
        <w:rPr>
          <w:rFonts w:cstheme="minorHAnsi"/>
          <w:bCs/>
        </w:rPr>
      </w:pPr>
      <w:r>
        <w:t>the amendment is not considered a complex or basic amendment.</w:t>
      </w:r>
    </w:p>
    <w:p w14:paraId="155E07B3" w14:textId="77777777" w:rsidR="00AE0F59" w:rsidRPr="00FC558C" w:rsidRDefault="00AE0F59" w:rsidP="00AE0F59">
      <w:pPr>
        <w:jc w:val="both"/>
        <w:rPr>
          <w:rFonts w:cstheme="minorHAnsi"/>
          <w:bCs/>
        </w:rPr>
      </w:pPr>
    </w:p>
    <w:p w14:paraId="535A1360" w14:textId="77777777" w:rsidR="00AE0F59" w:rsidRDefault="00AE0F59" w:rsidP="00AE0F59">
      <w:pPr>
        <w:jc w:val="both"/>
        <w:rPr>
          <w:rFonts w:cstheme="minorHAnsi"/>
          <w:bCs/>
        </w:rPr>
      </w:pPr>
    </w:p>
    <w:p w14:paraId="41A6304D" w14:textId="77777777" w:rsidR="00AE0F59" w:rsidRDefault="00AE0F59" w:rsidP="00AE0F59">
      <w:pPr>
        <w:jc w:val="both"/>
        <w:rPr>
          <w:rFonts w:cstheme="minorHAnsi"/>
          <w:bCs/>
        </w:rPr>
      </w:pPr>
    </w:p>
    <w:p w14:paraId="1F97DF6E" w14:textId="77777777" w:rsidR="00AE0F59" w:rsidRDefault="00AE0F59" w:rsidP="00AE0F59">
      <w:pPr>
        <w:jc w:val="both"/>
        <w:rPr>
          <w:rFonts w:cstheme="minorHAnsi"/>
          <w:bCs/>
        </w:rPr>
      </w:pPr>
    </w:p>
    <w:p w14:paraId="20633031" w14:textId="77777777" w:rsidR="00AE0F59" w:rsidRDefault="00AE0F59" w:rsidP="00AE0F59">
      <w:pPr>
        <w:jc w:val="both"/>
        <w:rPr>
          <w:rFonts w:cstheme="minorHAnsi"/>
          <w:bCs/>
        </w:rPr>
      </w:pPr>
    </w:p>
    <w:p w14:paraId="183C883E" w14:textId="77777777" w:rsidR="00AE0F59" w:rsidRPr="00FC558C" w:rsidRDefault="00AE0F59" w:rsidP="00AE0F59">
      <w:pPr>
        <w:jc w:val="both"/>
        <w:rPr>
          <w:rFonts w:cstheme="minorHAnsi"/>
          <w:bCs/>
        </w:rPr>
      </w:pPr>
    </w:p>
    <w:p w14:paraId="65436E17" w14:textId="77777777" w:rsidR="00AE0F59" w:rsidRPr="00FC558C" w:rsidRDefault="00AE0F59" w:rsidP="00AE0F59">
      <w:pPr>
        <w:jc w:val="both"/>
        <w:rPr>
          <w:rFonts w:cstheme="minorHAnsi"/>
          <w:bCs/>
        </w:rPr>
      </w:pPr>
      <w:r w:rsidRPr="00FC558C">
        <w:rPr>
          <w:rFonts w:cstheme="minorHAnsi"/>
          <w:bCs/>
        </w:rPr>
        <w:t>Dated this ________________ day of __________________ 20___</w:t>
      </w:r>
    </w:p>
    <w:p w14:paraId="66E351B4" w14:textId="77777777" w:rsidR="00AE0F59" w:rsidRPr="00FC558C" w:rsidRDefault="00AE0F59" w:rsidP="00AE0F59">
      <w:pPr>
        <w:jc w:val="both"/>
        <w:rPr>
          <w:rFonts w:cstheme="minorHAnsi"/>
          <w:bCs/>
        </w:rPr>
      </w:pPr>
    </w:p>
    <w:p w14:paraId="39C24F11" w14:textId="77777777" w:rsidR="00AE0F59" w:rsidRPr="00FC558C" w:rsidRDefault="00AE0F59" w:rsidP="00AE0F59">
      <w:pPr>
        <w:rPr>
          <w:rFonts w:cstheme="minorHAnsi"/>
          <w:bCs/>
          <w:i/>
        </w:rPr>
      </w:pPr>
    </w:p>
    <w:p w14:paraId="6E600F7F" w14:textId="77777777" w:rsidR="00AE0F59" w:rsidRPr="00FC558C" w:rsidRDefault="00AE0F59" w:rsidP="00AE0F59">
      <w:pPr>
        <w:jc w:val="right"/>
        <w:rPr>
          <w:rFonts w:cstheme="minorHAnsi"/>
          <w:bCs/>
          <w:i/>
        </w:rPr>
      </w:pPr>
      <w:r w:rsidRPr="00FC558C">
        <w:rPr>
          <w:rFonts w:cstheme="minorHAnsi"/>
          <w:bCs/>
          <w:i/>
        </w:rPr>
        <w:t>_____________________</w:t>
      </w:r>
    </w:p>
    <w:p w14:paraId="65D88E4B" w14:textId="763F708C" w:rsidR="002361A4" w:rsidRPr="006A5197" w:rsidRDefault="00AE0F59" w:rsidP="00AE0F59">
      <w:pPr>
        <w:jc w:val="right"/>
        <w:rPr>
          <w:rFonts w:cstheme="minorHAnsi"/>
          <w:bCs/>
        </w:rPr>
      </w:pPr>
      <w:r w:rsidRPr="00FC558C">
        <w:rPr>
          <w:rFonts w:cstheme="minorHAnsi"/>
          <w:bCs/>
        </w:rPr>
        <w:t>(Chief Executive Officer)</w:t>
      </w:r>
      <w:r w:rsidR="002361A4">
        <w:rPr>
          <w:b/>
          <w:bCs/>
        </w:rPr>
        <w:br w:type="page"/>
      </w:r>
    </w:p>
    <w:p w14:paraId="2C02C274" w14:textId="4D6E4D8D" w:rsidR="00D900AA" w:rsidRPr="005719A8" w:rsidRDefault="00D900AA" w:rsidP="001B3333">
      <w:pPr>
        <w:rPr>
          <w:b/>
          <w:bCs/>
        </w:rPr>
      </w:pPr>
      <w:r w:rsidRPr="00D900AA">
        <w:rPr>
          <w:b/>
          <w:bCs/>
          <w:noProof/>
        </w:rPr>
        <w:lastRenderedPageBreak/>
        <mc:AlternateContent>
          <mc:Choice Requires="wps">
            <w:drawing>
              <wp:anchor distT="45720" distB="45720" distL="114300" distR="114300" simplePos="0" relativeHeight="251659264" behindDoc="0" locked="0" layoutInCell="1" allowOverlap="1" wp14:anchorId="78FDC02D" wp14:editId="07A3EF06">
                <wp:simplePos x="0" y="0"/>
                <wp:positionH relativeFrom="margin">
                  <wp:posOffset>-89048</wp:posOffset>
                </wp:positionH>
                <wp:positionV relativeFrom="paragraph">
                  <wp:posOffset>14399</wp:posOffset>
                </wp:positionV>
                <wp:extent cx="5915025" cy="1404620"/>
                <wp:effectExtent l="0" t="0" r="2857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chemeClr val="bg1">
                            <a:lumMod val="85000"/>
                          </a:schemeClr>
                        </a:solidFill>
                        <a:ln w="9525">
                          <a:solidFill>
                            <a:srgbClr val="000000"/>
                          </a:solidFill>
                          <a:miter lim="800000"/>
                          <a:headEnd/>
                          <a:tailEnd/>
                        </a:ln>
                      </wps:spPr>
                      <wps:txbx>
                        <w:txbxContent>
                          <w:p w14:paraId="24CAEE9B" w14:textId="4DAC0106" w:rsidR="00D900AA" w:rsidRDefault="00D900AA" w:rsidP="00D900AA">
                            <w:pPr>
                              <w:spacing w:before="120" w:after="120"/>
                              <w:rPr>
                                <w:rFonts w:cstheme="minorHAnsi"/>
                                <w:b/>
                                <w:bCs/>
                              </w:rPr>
                            </w:pPr>
                            <w:r w:rsidRPr="00BE2AE1">
                              <w:rPr>
                                <w:rFonts w:cstheme="minorHAnsi"/>
                                <w:b/>
                                <w:bCs/>
                              </w:rPr>
                              <w:t>NOTE TO LOCAL GOVERNMENT:</w:t>
                            </w:r>
                          </w:p>
                          <w:p w14:paraId="5AB01C91" w14:textId="3239F808" w:rsidR="00D900AA" w:rsidRPr="00C74B68" w:rsidRDefault="00D900AA" w:rsidP="00D900AA">
                            <w:pPr>
                              <w:spacing w:before="120" w:after="120"/>
                              <w:rPr>
                                <w:rFonts w:cstheme="minorHAnsi"/>
                                <w:i/>
                                <w:iCs/>
                              </w:rPr>
                            </w:pPr>
                            <w:r w:rsidRPr="00C74B68">
                              <w:rPr>
                                <w:rFonts w:cstheme="minorHAnsi"/>
                                <w:i/>
                                <w:iCs/>
                              </w:rPr>
                              <w:t xml:space="preserve">Modify text below to suit individual amendment and particulars relevant </w:t>
                            </w:r>
                            <w:r w:rsidR="00421922" w:rsidRPr="00C74B68">
                              <w:rPr>
                                <w:rFonts w:cstheme="minorHAnsi"/>
                                <w:i/>
                                <w:iCs/>
                              </w:rPr>
                              <w:t>to local context</w:t>
                            </w:r>
                            <w:r w:rsidRPr="00C74B68">
                              <w:rPr>
                                <w:rFonts w:cstheme="minorHAnsi"/>
                                <w:i/>
                                <w:i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FDC02D" id="_x0000_t202" coordsize="21600,21600" o:spt="202" path="m,l,21600r21600,l21600,xe">
                <v:stroke joinstyle="miter"/>
                <v:path gradientshapeok="t" o:connecttype="rect"/>
              </v:shapetype>
              <v:shape id="Text Box 2" o:spid="_x0000_s1026" type="#_x0000_t202" style="position:absolute;margin-left:-7pt;margin-top:1.15pt;width:465.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" fillcolor="#d8d8d8 [2732]">
                <v:textbox style="mso-fit-shape-to-text:t">
                  <w:txbxContent>
                    <w:p w14:paraId="24CAEE9B" w14:textId="4DAC0106" w:rsidR="00D900AA" w:rsidRDefault="00D900AA" w:rsidP="00D900AA">
                      <w:pPr>
                        <w:spacing w:before="120" w:after="120"/>
                        <w:rPr>
                          <w:rFonts w:cstheme="minorHAnsi"/>
                          <w:b/>
                          <w:bCs/>
                        </w:rPr>
                      </w:pPr>
                      <w:r w:rsidRPr="00BE2AE1">
                        <w:rPr>
                          <w:rFonts w:cstheme="minorHAnsi"/>
                          <w:b/>
                          <w:bCs/>
                        </w:rPr>
                        <w:t>NOTE TO LOCAL GOVERNMENT:</w:t>
                      </w:r>
                    </w:p>
                    <w:p w14:paraId="5AB01C91" w14:textId="3239F808" w:rsidR="00D900AA" w:rsidRPr="00C74B68" w:rsidRDefault="00D900AA" w:rsidP="00D900AA">
                      <w:pPr>
                        <w:spacing w:before="120" w:after="120"/>
                        <w:rPr>
                          <w:rFonts w:cstheme="minorHAnsi"/>
                          <w:i/>
                          <w:iCs/>
                        </w:rPr>
                      </w:pPr>
                      <w:r w:rsidRPr="00C74B68">
                        <w:rPr>
                          <w:rFonts w:cstheme="minorHAnsi"/>
                          <w:i/>
                          <w:iCs/>
                        </w:rPr>
                        <w:t xml:space="preserve">Modify text below to suit individual amendment and particulars relevant </w:t>
                      </w:r>
                      <w:r w:rsidR="00421922" w:rsidRPr="00C74B68">
                        <w:rPr>
                          <w:rFonts w:cstheme="minorHAnsi"/>
                          <w:i/>
                          <w:iCs/>
                        </w:rPr>
                        <w:t>to local context</w:t>
                      </w:r>
                      <w:r w:rsidRPr="00C74B68">
                        <w:rPr>
                          <w:rFonts w:cstheme="minorHAnsi"/>
                          <w:i/>
                          <w:iCs/>
                        </w:rPr>
                        <w:t>.</w:t>
                      </w:r>
                    </w:p>
                  </w:txbxContent>
                </v:textbox>
                <w10:wrap type="square" anchorx="margin"/>
              </v:shape>
            </w:pict>
          </mc:Fallback>
        </mc:AlternateContent>
      </w:r>
      <w:r w:rsidR="005719A8" w:rsidRPr="005719A8">
        <w:rPr>
          <w:b/>
          <w:bCs/>
        </w:rPr>
        <w:t>Scheme Amendment Report</w:t>
      </w:r>
    </w:p>
    <w:p w14:paraId="58CAC832" w14:textId="77777777" w:rsidR="002E2B20" w:rsidRDefault="002E2B20" w:rsidP="001B3333"/>
    <w:p w14:paraId="32AB1080" w14:textId="13DC13D4" w:rsidR="003C07E1" w:rsidRDefault="003C07E1" w:rsidP="00D564DD">
      <w:pPr>
        <w:pStyle w:val="ListParagraph"/>
        <w:numPr>
          <w:ilvl w:val="0"/>
          <w:numId w:val="37"/>
        </w:numPr>
        <w:rPr>
          <w:b/>
          <w:bCs/>
        </w:rPr>
      </w:pPr>
      <w:r w:rsidRPr="00D900AA">
        <w:rPr>
          <w:b/>
          <w:bCs/>
        </w:rPr>
        <w:t>Introduction</w:t>
      </w:r>
    </w:p>
    <w:p w14:paraId="7CF175E4" w14:textId="77777777" w:rsidR="00D564DD" w:rsidRPr="00D900AA" w:rsidRDefault="00D564DD" w:rsidP="00D564DD">
      <w:pPr>
        <w:pStyle w:val="ListParagraph"/>
        <w:rPr>
          <w:b/>
          <w:bCs/>
        </w:rPr>
      </w:pPr>
    </w:p>
    <w:p w14:paraId="64DE1259" w14:textId="01B14024" w:rsidR="00BA4D88" w:rsidRDefault="00BA4D88" w:rsidP="00D564DD">
      <w:r>
        <w:t xml:space="preserve">The purpose of this amendment is to amend the City/Town/ Shire local planning scheme to </w:t>
      </w:r>
      <w:r w:rsidR="00B87B9D">
        <w:t>implement the State Government’s planning reforms for short-term rental accommodation</w:t>
      </w:r>
      <w:r w:rsidR="00085ED0">
        <w:t>.</w:t>
      </w:r>
    </w:p>
    <w:p w14:paraId="18115196" w14:textId="77777777" w:rsidR="001C5E9E" w:rsidRDefault="001C5E9E" w:rsidP="00D564DD"/>
    <w:p w14:paraId="0C3CD967" w14:textId="702AE929" w:rsidR="00F56C38" w:rsidRDefault="00BA4D88" w:rsidP="00D564DD">
      <w:r>
        <w:t>Th</w:t>
      </w:r>
      <w:r w:rsidR="00B87B9D">
        <w:t>is</w:t>
      </w:r>
      <w:r>
        <w:t xml:space="preserve"> amendment </w:t>
      </w:r>
      <w:r w:rsidR="00B87B9D">
        <w:t>is required to ensure alignment with new ‘deemed’ and ‘model’ land use classes and general definitions</w:t>
      </w:r>
      <w:r>
        <w:t xml:space="preserve"> </w:t>
      </w:r>
      <w:r w:rsidR="00B87B9D">
        <w:t>introduced into</w:t>
      </w:r>
      <w:r>
        <w:t xml:space="preserve"> the state planning framework.  </w:t>
      </w:r>
      <w:r w:rsidR="00310D69" w:rsidRPr="00310D69">
        <w:t>Most significantly,</w:t>
      </w:r>
      <w:r w:rsidR="00310D69">
        <w:t xml:space="preserve"> it</w:t>
      </w:r>
      <w:r w:rsidR="00310D69" w:rsidRPr="00310D69">
        <w:t xml:space="preserve"> include</w:t>
      </w:r>
      <w:r w:rsidR="00310D69">
        <w:t>s</w:t>
      </w:r>
      <w:r w:rsidR="00310D69" w:rsidRPr="00310D69">
        <w:t xml:space="preserve"> amendments</w:t>
      </w:r>
      <w:r w:rsidR="000E5D32">
        <w:t xml:space="preserve"> to</w:t>
      </w:r>
      <w:r w:rsidR="00310D69">
        <w:t xml:space="preserve"> </w:t>
      </w:r>
      <w:r w:rsidR="001775B8">
        <w:t>reflect the</w:t>
      </w:r>
      <w:r w:rsidR="00310D69" w:rsidRPr="00310D69">
        <w:t xml:space="preserve"> ‘deemed’ land use classes for </w:t>
      </w:r>
      <w:r w:rsidR="00A177EA">
        <w:t>‘hosted short-term rental accommodation’ and ‘</w:t>
      </w:r>
      <w:proofErr w:type="spellStart"/>
      <w:r w:rsidR="00A177EA">
        <w:t>unhosted</w:t>
      </w:r>
      <w:proofErr w:type="spellEnd"/>
      <w:r w:rsidR="00A177EA">
        <w:t xml:space="preserve"> short-term rental accommodation’</w:t>
      </w:r>
      <w:r w:rsidR="00310D69" w:rsidRPr="00310D69">
        <w:t>, along with removal of superseded land uses.</w:t>
      </w:r>
      <w:r w:rsidR="000E47D7">
        <w:t xml:space="preserve"> The following report provides further detail and background information on these changes, including specific implications for the City/Town/Shire. </w:t>
      </w:r>
    </w:p>
    <w:p w14:paraId="24183A30" w14:textId="77777777" w:rsidR="00D564DD" w:rsidRPr="0075387C" w:rsidRDefault="00D564DD" w:rsidP="00D564DD">
      <w:pPr>
        <w:rPr>
          <w:i/>
          <w:iCs/>
        </w:rPr>
      </w:pPr>
    </w:p>
    <w:p w14:paraId="20C7315F" w14:textId="0BB0B440" w:rsidR="00982DBA" w:rsidRDefault="009E7528" w:rsidP="00085ED0">
      <w:pPr>
        <w:pStyle w:val="ListParagraph"/>
        <w:numPr>
          <w:ilvl w:val="0"/>
          <w:numId w:val="37"/>
        </w:numPr>
      </w:pPr>
      <w:r w:rsidRPr="00D900AA">
        <w:rPr>
          <w:b/>
          <w:bCs/>
        </w:rPr>
        <w:t>Background</w:t>
      </w:r>
    </w:p>
    <w:p w14:paraId="508641E0" w14:textId="77777777" w:rsidR="00982DBA" w:rsidRDefault="00982DBA" w:rsidP="00085ED0"/>
    <w:p w14:paraId="5F8FE5CB" w14:textId="31B0C0E2" w:rsidR="00085ED0" w:rsidRDefault="00085ED0" w:rsidP="00085ED0">
      <w:r>
        <w:t>Short-Term Rental Accommodation (STRA) refers to the practice of renting out a property (or part of a property) for a relatively short period of time, usually on a nightly or weekly basis. This type of accommodation is usually booked through online platforms and is popular among travellers and visitors seeking temporary lodging for holidays, business trips or other short stays.</w:t>
      </w:r>
      <w:r w:rsidR="000E47D7">
        <w:t xml:space="preserve"> T</w:t>
      </w:r>
      <w:r w:rsidR="000E47D7" w:rsidRPr="000E47D7">
        <w:t>he State Government has committed to various initiatives to deliver better regulation of the short-term rental accommodation sector</w:t>
      </w:r>
      <w:r w:rsidR="00162CCD">
        <w:t>.</w:t>
      </w:r>
    </w:p>
    <w:p w14:paraId="501384D4" w14:textId="2B7C6DE0" w:rsidR="00A62E44" w:rsidRPr="001D1DC5" w:rsidRDefault="00AA6526" w:rsidP="00085ED0">
      <w:r w:rsidRPr="001D1DC5">
        <w:t xml:space="preserve"> </w:t>
      </w:r>
    </w:p>
    <w:p w14:paraId="180FF79F" w14:textId="1143DA41" w:rsidR="001D1DC5" w:rsidRPr="002802E7" w:rsidRDefault="001D1DC5" w:rsidP="00D564DD">
      <w:pPr>
        <w:rPr>
          <w:rFonts w:cs="Arial"/>
        </w:rPr>
      </w:pPr>
      <w:r w:rsidRPr="001D1DC5">
        <w:rPr>
          <w:rFonts w:cs="Arial"/>
        </w:rPr>
        <w:t>In November 2023, the W</w:t>
      </w:r>
      <w:r w:rsidR="000E47D7">
        <w:rPr>
          <w:rFonts w:cs="Arial"/>
        </w:rPr>
        <w:t>estern Australian Planning Commission</w:t>
      </w:r>
      <w:r w:rsidRPr="001D1DC5">
        <w:rPr>
          <w:rFonts w:cs="Arial"/>
        </w:rPr>
        <w:t xml:space="preserve"> released its </w:t>
      </w:r>
      <w:r w:rsidRPr="001D1DC5">
        <w:rPr>
          <w:rFonts w:cs="Arial"/>
          <w:i/>
          <w:iCs/>
        </w:rPr>
        <w:t>Position Statement: Planning for Tourism and Short-Term Rental Accommodation</w:t>
      </w:r>
      <w:r w:rsidRPr="001D1DC5">
        <w:rPr>
          <w:rFonts w:cs="Arial"/>
        </w:rPr>
        <w:t xml:space="preserve"> (Position Statement)</w:t>
      </w:r>
      <w:r>
        <w:rPr>
          <w:rFonts w:cs="Arial"/>
        </w:rPr>
        <w:t xml:space="preserve"> and associated Guidelines</w:t>
      </w:r>
      <w:r w:rsidRPr="001D1DC5">
        <w:rPr>
          <w:rFonts w:cs="Arial"/>
        </w:rPr>
        <w:t xml:space="preserve">. The release of the Position Statement complemented other whole-of-government reforms relating to STRA, responding to recommendations made in the 2019 parliamentary enquiry </w:t>
      </w:r>
      <w:r w:rsidRPr="001D1DC5">
        <w:rPr>
          <w:rFonts w:cs="Arial"/>
          <w:i/>
          <w:iCs/>
        </w:rPr>
        <w:t>Levelling the Playing Field: Managing the impact of the rapid increase of short-term rentals in Western Australia.</w:t>
      </w:r>
      <w:r w:rsidR="002802E7">
        <w:rPr>
          <w:rFonts w:cs="Arial"/>
          <w:i/>
          <w:iCs/>
        </w:rPr>
        <w:t xml:space="preserve"> </w:t>
      </w:r>
      <w:r w:rsidR="00854754">
        <w:rPr>
          <w:rFonts w:cs="Arial"/>
        </w:rPr>
        <w:t>This included development of a state-wide registration</w:t>
      </w:r>
      <w:r w:rsidR="002802E7">
        <w:rPr>
          <w:rFonts w:cs="Arial"/>
        </w:rPr>
        <w:t xml:space="preserve"> scheme for STRA, as well as an incentive scheme</w:t>
      </w:r>
      <w:r w:rsidR="00854754">
        <w:rPr>
          <w:rFonts w:cs="Arial"/>
        </w:rPr>
        <w:t xml:space="preserve"> to encourage transition of properties from the short to long term rental market.</w:t>
      </w:r>
      <w:r w:rsidR="0038631F">
        <w:rPr>
          <w:rFonts w:cs="Arial"/>
        </w:rPr>
        <w:t xml:space="preserve"> </w:t>
      </w:r>
    </w:p>
    <w:p w14:paraId="19EFC632" w14:textId="1E932962" w:rsidR="001D1DC5" w:rsidRDefault="001D1DC5" w:rsidP="00D564DD">
      <w:pPr>
        <w:rPr>
          <w:rFonts w:cs="Arial"/>
          <w:i/>
          <w:iCs/>
        </w:rPr>
      </w:pPr>
    </w:p>
    <w:p w14:paraId="0EA75771" w14:textId="33A08940" w:rsidR="001D1DC5" w:rsidRDefault="001D1DC5" w:rsidP="00D564DD">
      <w:r w:rsidRPr="001D1DC5">
        <w:t xml:space="preserve">Alongside the </w:t>
      </w:r>
      <w:r w:rsidR="00C82156">
        <w:t>r</w:t>
      </w:r>
      <w:r w:rsidRPr="001D1DC5">
        <w:t xml:space="preserve">egistration </w:t>
      </w:r>
      <w:r w:rsidR="00C82156">
        <w:t>s</w:t>
      </w:r>
      <w:r w:rsidRPr="001D1DC5">
        <w:t>cheme,</w:t>
      </w:r>
      <w:r w:rsidR="001C5E9E">
        <w:t xml:space="preserve"> which </w:t>
      </w:r>
      <w:r w:rsidR="00C82156">
        <w:t xml:space="preserve">sits separately to the planning system and is </w:t>
      </w:r>
      <w:r w:rsidR="001C5E9E">
        <w:t>mandatory for all STRA,</w:t>
      </w:r>
      <w:r w:rsidRPr="001D1DC5">
        <w:t xml:space="preserve"> amend</w:t>
      </w:r>
      <w:r w:rsidR="0038631F">
        <w:t>ments to planning regulations were flagged as</w:t>
      </w:r>
      <w:r w:rsidRPr="001D1DC5">
        <w:t xml:space="preserve"> a key part of the State Government’s </w:t>
      </w:r>
      <w:r>
        <w:t>goal</w:t>
      </w:r>
      <w:r w:rsidRPr="001D1DC5">
        <w:t xml:space="preserve"> to ensure </w:t>
      </w:r>
      <w:r w:rsidR="0038631F">
        <w:t>a faire</w:t>
      </w:r>
      <w:r w:rsidR="003079DA">
        <w:t>r and more</w:t>
      </w:r>
      <w:r w:rsidRPr="001D1DC5">
        <w:t xml:space="preserve"> consistent treatment of STRA </w:t>
      </w:r>
      <w:r w:rsidR="000E47D7">
        <w:t>from both a legal and practical standpoint</w:t>
      </w:r>
      <w:r w:rsidRPr="001D1DC5">
        <w:t xml:space="preserve">. </w:t>
      </w:r>
      <w:r w:rsidR="006828A7" w:rsidRPr="006828A7">
        <w:t xml:space="preserve">The </w:t>
      </w:r>
      <w:r w:rsidR="00EB7F7A">
        <w:t xml:space="preserve">planning </w:t>
      </w:r>
      <w:r w:rsidR="006828A7" w:rsidRPr="006828A7">
        <w:t>changes</w:t>
      </w:r>
      <w:r w:rsidR="00EB7F7A">
        <w:t>, which have triggered the need for the City/Town/Shire to amend its scheme,</w:t>
      </w:r>
      <w:r w:rsidR="006828A7" w:rsidRPr="006828A7">
        <w:t xml:space="preserve"> </w:t>
      </w:r>
      <w:r w:rsidR="006828A7">
        <w:t>aim to</w:t>
      </w:r>
      <w:r w:rsidR="006828A7" w:rsidRPr="006828A7">
        <w:t xml:space="preserve"> provide greater consistency across the state in relation to what approvals are needed for STRA proposals as well as how these uses are defined in local</w:t>
      </w:r>
      <w:r w:rsidR="006828A7">
        <w:t xml:space="preserve"> </w:t>
      </w:r>
      <w:r w:rsidR="006828A7" w:rsidRPr="006828A7">
        <w:t xml:space="preserve">planning schemes. </w:t>
      </w:r>
    </w:p>
    <w:p w14:paraId="29B4E997" w14:textId="1E5A12C4" w:rsidR="007B2631" w:rsidRDefault="00AC2F36" w:rsidP="00D564DD">
      <w:r w:rsidRPr="00D900AA">
        <w:rPr>
          <w:b/>
          <w:bCs/>
          <w:noProof/>
        </w:rPr>
        <mc:AlternateContent>
          <mc:Choice Requires="wps">
            <w:drawing>
              <wp:anchor distT="45720" distB="45720" distL="114300" distR="114300" simplePos="0" relativeHeight="251661312" behindDoc="0" locked="0" layoutInCell="1" allowOverlap="1" wp14:anchorId="3D0882CC" wp14:editId="29588D52">
                <wp:simplePos x="0" y="0"/>
                <wp:positionH relativeFrom="margin">
                  <wp:posOffset>0</wp:posOffset>
                </wp:positionH>
                <wp:positionV relativeFrom="paragraph">
                  <wp:posOffset>213995</wp:posOffset>
                </wp:positionV>
                <wp:extent cx="5771515" cy="1404620"/>
                <wp:effectExtent l="0" t="0" r="19685" b="165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1404620"/>
                        </a:xfrm>
                        <a:prstGeom prst="rect">
                          <a:avLst/>
                        </a:prstGeom>
                        <a:solidFill>
                          <a:schemeClr val="bg1">
                            <a:lumMod val="85000"/>
                          </a:schemeClr>
                        </a:solidFill>
                        <a:ln w="9525">
                          <a:solidFill>
                            <a:srgbClr val="000000"/>
                          </a:solidFill>
                          <a:miter lim="800000"/>
                          <a:headEnd/>
                          <a:tailEnd/>
                        </a:ln>
                      </wps:spPr>
                      <wps:txbx>
                        <w:txbxContent>
                          <w:p w14:paraId="60AE3AC4" w14:textId="77777777" w:rsidR="00AC2F36" w:rsidRDefault="00AC2F36" w:rsidP="00AC2F36">
                            <w:pPr>
                              <w:spacing w:before="120" w:after="120"/>
                              <w:rPr>
                                <w:rFonts w:cstheme="minorHAnsi"/>
                                <w:b/>
                                <w:bCs/>
                              </w:rPr>
                            </w:pPr>
                            <w:r w:rsidRPr="00BE2AE1">
                              <w:rPr>
                                <w:rFonts w:cstheme="minorHAnsi"/>
                                <w:b/>
                                <w:bCs/>
                              </w:rPr>
                              <w:t>NOTE TO LOCAL GOVERNMENT:</w:t>
                            </w:r>
                          </w:p>
                          <w:p w14:paraId="171165A5" w14:textId="75542E22" w:rsidR="00AC2F36" w:rsidRPr="00AC2F36" w:rsidRDefault="00C74B68" w:rsidP="00AC2F36">
                            <w:pPr>
                              <w:rPr>
                                <w:i/>
                                <w:iCs/>
                              </w:rPr>
                            </w:pPr>
                            <w:r>
                              <w:rPr>
                                <w:i/>
                                <w:iCs/>
                              </w:rPr>
                              <w:t>Insert</w:t>
                            </w:r>
                            <w:r w:rsidR="00AC2F36" w:rsidRPr="002226F5">
                              <w:rPr>
                                <w:i/>
                                <w:iCs/>
                              </w:rPr>
                              <w:t xml:space="preserve"> additional </w:t>
                            </w:r>
                            <w:r w:rsidR="00C82156">
                              <w:rPr>
                                <w:i/>
                                <w:iCs/>
                              </w:rPr>
                              <w:t xml:space="preserve">high-level </w:t>
                            </w:r>
                            <w:r w:rsidR="00F41202">
                              <w:rPr>
                                <w:i/>
                                <w:iCs/>
                              </w:rPr>
                              <w:t>background detail</w:t>
                            </w:r>
                            <w:r w:rsidR="00AC2F36" w:rsidRPr="002226F5">
                              <w:rPr>
                                <w:i/>
                                <w:iCs/>
                              </w:rPr>
                              <w:t xml:space="preserve"> as required to describe </w:t>
                            </w:r>
                            <w:r w:rsidR="00F41202">
                              <w:rPr>
                                <w:i/>
                                <w:iCs/>
                              </w:rPr>
                              <w:t xml:space="preserve">existing </w:t>
                            </w:r>
                            <w:r w:rsidR="00982DBA">
                              <w:rPr>
                                <w:i/>
                                <w:iCs/>
                              </w:rPr>
                              <w:t xml:space="preserve">strategic </w:t>
                            </w:r>
                            <w:r w:rsidR="00F41202">
                              <w:rPr>
                                <w:i/>
                                <w:iCs/>
                              </w:rPr>
                              <w:t xml:space="preserve">planning and policy </w:t>
                            </w:r>
                            <w:r w:rsidR="00982DBA">
                              <w:rPr>
                                <w:i/>
                                <w:iCs/>
                              </w:rPr>
                              <w:t>considerations</w:t>
                            </w:r>
                            <w:r w:rsidR="00F41202">
                              <w:rPr>
                                <w:i/>
                                <w:iCs/>
                              </w:rPr>
                              <w:t xml:space="preserve"> from the local government’s perspective, including any relevant matters or actions as per the Local Planning Strategy for tourism, </w:t>
                            </w:r>
                            <w:r w:rsidR="00F41202">
                              <w:rPr>
                                <w:i/>
                                <w:iCs/>
                              </w:rPr>
                              <w:t>housing and short-term rental accommodation</w:t>
                            </w:r>
                            <w:r w:rsidR="00C82156">
                              <w:rPr>
                                <w:i/>
                                <w:iCs/>
                              </w:rPr>
                              <w:t>. These can be elaborated in Part 4 of this report</w:t>
                            </w:r>
                            <w:r>
                              <w:rPr>
                                <w:i/>
                                <w:i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0882CC" id="_x0000_s1027" type="#_x0000_t202" style="position:absolute;margin-left:0;margin-top:16.85pt;width:454.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" fillcolor="#d8d8d8 [2732]">
                <v:textbox style="mso-fit-shape-to-text:t">
                  <w:txbxContent>
                    <w:p w14:paraId="60AE3AC4" w14:textId="77777777" w:rsidR="00AC2F36" w:rsidRDefault="00AC2F36" w:rsidP="00AC2F36">
                      <w:pPr>
                        <w:spacing w:before="120" w:after="120"/>
                        <w:rPr>
                          <w:rFonts w:cstheme="minorHAnsi"/>
                          <w:b/>
                          <w:bCs/>
                        </w:rPr>
                      </w:pPr>
                      <w:r w:rsidRPr="00BE2AE1">
                        <w:rPr>
                          <w:rFonts w:cstheme="minorHAnsi"/>
                          <w:b/>
                          <w:bCs/>
                        </w:rPr>
                        <w:t>NOTE TO LOCAL GOVERNMENT:</w:t>
                      </w:r>
                    </w:p>
                    <w:p w14:paraId="171165A5" w14:textId="75542E22" w:rsidR="00AC2F36" w:rsidRPr="00AC2F36" w:rsidRDefault="00C74B68" w:rsidP="00AC2F36">
                      <w:pPr>
                        <w:rPr>
                          <w:i/>
                          <w:iCs/>
                        </w:rPr>
                      </w:pPr>
                      <w:r>
                        <w:rPr>
                          <w:i/>
                          <w:iCs/>
                        </w:rPr>
                        <w:t>Insert</w:t>
                      </w:r>
                      <w:r w:rsidR="00AC2F36" w:rsidRPr="002226F5">
                        <w:rPr>
                          <w:i/>
                          <w:iCs/>
                        </w:rPr>
                        <w:t xml:space="preserve"> additional </w:t>
                      </w:r>
                      <w:r w:rsidR="00C82156">
                        <w:rPr>
                          <w:i/>
                          <w:iCs/>
                        </w:rPr>
                        <w:t xml:space="preserve">high-level </w:t>
                      </w:r>
                      <w:r w:rsidR="00F41202">
                        <w:rPr>
                          <w:i/>
                          <w:iCs/>
                        </w:rPr>
                        <w:t>background detail</w:t>
                      </w:r>
                      <w:r w:rsidR="00AC2F36" w:rsidRPr="002226F5">
                        <w:rPr>
                          <w:i/>
                          <w:iCs/>
                        </w:rPr>
                        <w:t xml:space="preserve"> as required to describe </w:t>
                      </w:r>
                      <w:r w:rsidR="00F41202">
                        <w:rPr>
                          <w:i/>
                          <w:iCs/>
                        </w:rPr>
                        <w:t xml:space="preserve">existing </w:t>
                      </w:r>
                      <w:r w:rsidR="00982DBA">
                        <w:rPr>
                          <w:i/>
                          <w:iCs/>
                        </w:rPr>
                        <w:t xml:space="preserve">strategic </w:t>
                      </w:r>
                      <w:r w:rsidR="00F41202">
                        <w:rPr>
                          <w:i/>
                          <w:iCs/>
                        </w:rPr>
                        <w:t xml:space="preserve">planning and policy </w:t>
                      </w:r>
                      <w:r w:rsidR="00982DBA">
                        <w:rPr>
                          <w:i/>
                          <w:iCs/>
                        </w:rPr>
                        <w:t>considerations</w:t>
                      </w:r>
                      <w:r w:rsidR="00F41202">
                        <w:rPr>
                          <w:i/>
                          <w:iCs/>
                        </w:rPr>
                        <w:t xml:space="preserve"> from the local government’s perspective, including any relevant matters or actions as per the Local Planning Strategy for tourism, housing and short-term rental accommodation</w:t>
                      </w:r>
                      <w:r w:rsidR="00C82156">
                        <w:rPr>
                          <w:i/>
                          <w:iCs/>
                        </w:rPr>
                        <w:t>. These can be elaborated in Part 4 of this report</w:t>
                      </w:r>
                      <w:r>
                        <w:rPr>
                          <w:i/>
                          <w:iCs/>
                        </w:rPr>
                        <w:t>.</w:t>
                      </w:r>
                    </w:p>
                  </w:txbxContent>
                </v:textbox>
                <w10:wrap type="square" anchorx="margin"/>
              </v:shape>
            </w:pict>
          </mc:Fallback>
        </mc:AlternateContent>
      </w:r>
    </w:p>
    <w:p w14:paraId="4B0B7F90" w14:textId="7E987D47" w:rsidR="00A8213A" w:rsidRDefault="00A8213A">
      <w:pPr>
        <w:spacing w:after="160" w:line="259" w:lineRule="auto"/>
      </w:pPr>
      <w:r>
        <w:br w:type="page"/>
      </w:r>
    </w:p>
    <w:p w14:paraId="3B0B11DE" w14:textId="77777777" w:rsidR="001D1DC5" w:rsidRPr="001D1DC5" w:rsidRDefault="001D1DC5" w:rsidP="00D564DD"/>
    <w:p w14:paraId="418FD6A7" w14:textId="77145423" w:rsidR="0041374F" w:rsidRPr="0041374F" w:rsidRDefault="009E7528" w:rsidP="0038631F">
      <w:pPr>
        <w:pStyle w:val="ListParagraph"/>
        <w:numPr>
          <w:ilvl w:val="0"/>
          <w:numId w:val="37"/>
        </w:numPr>
        <w:rPr>
          <w:b/>
          <w:bCs/>
        </w:rPr>
      </w:pPr>
      <w:r w:rsidRPr="00D900AA">
        <w:rPr>
          <w:b/>
          <w:bCs/>
        </w:rPr>
        <w:t>State Planning Framework</w:t>
      </w:r>
      <w:bookmarkStart w:id="1" w:name="_Hlk140761540"/>
    </w:p>
    <w:p w14:paraId="6918D50A" w14:textId="77777777" w:rsidR="0041374F" w:rsidRDefault="0041374F" w:rsidP="0038631F"/>
    <w:p w14:paraId="7CD8B439" w14:textId="0193457D" w:rsidR="00B03B9A" w:rsidRDefault="00B03B9A" w:rsidP="0038631F">
      <w:r>
        <w:t xml:space="preserve">The State Government’s planning reforms for short-term rental accommodation are </w:t>
      </w:r>
      <w:r w:rsidR="00BB0503">
        <w:t xml:space="preserve">being </w:t>
      </w:r>
      <w:r>
        <w:t>implemented</w:t>
      </w:r>
      <w:r w:rsidR="0038631F">
        <w:t xml:space="preserve"> predominantly</w:t>
      </w:r>
      <w:r>
        <w:t xml:space="preserve"> through </w:t>
      </w:r>
      <w:r w:rsidR="0041374F" w:rsidRPr="001D1DC5">
        <w:t xml:space="preserve">the </w:t>
      </w:r>
      <w:r w:rsidR="0041374F" w:rsidRPr="00A177EA">
        <w:rPr>
          <w:i/>
          <w:iCs/>
        </w:rPr>
        <w:t>Planning &amp; Development (Local Planning Schemes) Regulations 2015</w:t>
      </w:r>
      <w:r w:rsidR="0041374F" w:rsidRPr="001D1DC5">
        <w:t xml:space="preserve"> (LPS Regulations)</w:t>
      </w:r>
      <w:r w:rsidR="003079DA">
        <w:t>, which in turn have been informed by policy direction provided through the Position Statement</w:t>
      </w:r>
      <w:r w:rsidR="0038631F">
        <w:t>.</w:t>
      </w:r>
      <w:r>
        <w:t xml:space="preserve"> </w:t>
      </w:r>
    </w:p>
    <w:p w14:paraId="4359BD2F" w14:textId="1A0ED69D" w:rsidR="0038631F" w:rsidRDefault="0038631F" w:rsidP="0038631F"/>
    <w:p w14:paraId="106CFC19" w14:textId="49084CD4" w:rsidR="0038631F" w:rsidRPr="0038631F" w:rsidRDefault="0038631F" w:rsidP="0038631F">
      <w:pPr>
        <w:rPr>
          <w:rFonts w:cs="Arial"/>
          <w:u w:val="single"/>
        </w:rPr>
      </w:pPr>
      <w:r w:rsidRPr="0038631F">
        <w:rPr>
          <w:rFonts w:cs="Arial"/>
          <w:u w:val="single"/>
        </w:rPr>
        <w:t>Position Statement</w:t>
      </w:r>
    </w:p>
    <w:p w14:paraId="41188073" w14:textId="77777777" w:rsidR="0038631F" w:rsidRDefault="0038631F" w:rsidP="0038631F">
      <w:pPr>
        <w:rPr>
          <w:rFonts w:cs="Arial"/>
        </w:rPr>
      </w:pPr>
    </w:p>
    <w:p w14:paraId="0DB71A84" w14:textId="2BB7D798" w:rsidR="0038631F" w:rsidRDefault="0038631F" w:rsidP="00187D01">
      <w:pPr>
        <w:rPr>
          <w:rFonts w:cs="Arial"/>
        </w:rPr>
      </w:pPr>
      <w:r w:rsidRPr="001D1DC5">
        <w:rPr>
          <w:rFonts w:cs="Arial"/>
        </w:rPr>
        <w:t>The Position Statement foreshadowed a series of amendments to</w:t>
      </w:r>
      <w:r>
        <w:rPr>
          <w:rFonts w:cs="Arial"/>
        </w:rPr>
        <w:t xml:space="preserve"> </w:t>
      </w:r>
      <w:r w:rsidRPr="001D1DC5">
        <w:rPr>
          <w:rFonts w:cs="Arial"/>
        </w:rPr>
        <w:t>the LPS Regulations</w:t>
      </w:r>
      <w:r w:rsidR="003079DA">
        <w:rPr>
          <w:rFonts w:cs="Arial"/>
        </w:rPr>
        <w:t xml:space="preserve"> with the overall aim of providing more certainty and consistency across jurisdictions in respect to the treatment of STRA</w:t>
      </w:r>
      <w:r>
        <w:rPr>
          <w:rFonts w:cs="Arial"/>
        </w:rPr>
        <w:t xml:space="preserve">. </w:t>
      </w:r>
      <w:r w:rsidR="007F7E3E">
        <w:rPr>
          <w:rFonts w:cs="Arial"/>
        </w:rPr>
        <w:t xml:space="preserve">Key changes flagged in this document included dedicated land use classes for STRA to ensure a clear delineation between this use and traditional accommodation types, as well as a state-wide exemption for hosted STRA and a 90-night exemption for </w:t>
      </w:r>
      <w:proofErr w:type="spellStart"/>
      <w:r w:rsidR="007F7E3E">
        <w:rPr>
          <w:rFonts w:cs="Arial"/>
        </w:rPr>
        <w:t>unhosted</w:t>
      </w:r>
      <w:proofErr w:type="spellEnd"/>
      <w:r w:rsidR="007F7E3E">
        <w:rPr>
          <w:rFonts w:cs="Arial"/>
        </w:rPr>
        <w:t xml:space="preserve"> STRA within the Perth Metropolitan Area. The Position Statement also includes guidance on strategic</w:t>
      </w:r>
      <w:r w:rsidR="004C7AE4">
        <w:rPr>
          <w:rFonts w:cs="Arial"/>
        </w:rPr>
        <w:t xml:space="preserve"> and statutory</w:t>
      </w:r>
      <w:r w:rsidR="007F7E3E">
        <w:rPr>
          <w:rFonts w:cs="Arial"/>
        </w:rPr>
        <w:t xml:space="preserve"> planning matters </w:t>
      </w:r>
      <w:r w:rsidR="004C7AE4">
        <w:rPr>
          <w:rFonts w:cs="Arial"/>
        </w:rPr>
        <w:t xml:space="preserve">for both tourism and STRA, </w:t>
      </w:r>
      <w:r w:rsidR="007F7E3E">
        <w:rPr>
          <w:rFonts w:cs="Arial"/>
        </w:rPr>
        <w:t xml:space="preserve">as well as local planning policy development. </w:t>
      </w:r>
    </w:p>
    <w:p w14:paraId="0ED69843" w14:textId="77777777" w:rsidR="0038631F" w:rsidRDefault="0038631F" w:rsidP="0038631F"/>
    <w:p w14:paraId="2F200D91" w14:textId="6CC356C8" w:rsidR="00B03B9A" w:rsidRPr="0038631F" w:rsidRDefault="0038631F" w:rsidP="001C5E9E">
      <w:pPr>
        <w:rPr>
          <w:u w:val="single"/>
        </w:rPr>
      </w:pPr>
      <w:r w:rsidRPr="0038631F">
        <w:rPr>
          <w:u w:val="single"/>
        </w:rPr>
        <w:t>LPS Regulations</w:t>
      </w:r>
    </w:p>
    <w:p w14:paraId="47D819D0" w14:textId="77777777" w:rsidR="0038631F" w:rsidRDefault="0038631F" w:rsidP="001C5E9E"/>
    <w:p w14:paraId="4B42B940" w14:textId="7A8615BE" w:rsidR="003079DA" w:rsidRDefault="003079DA" w:rsidP="003079DA">
      <w:r w:rsidRPr="00F912E3">
        <w:t xml:space="preserve">The </w:t>
      </w:r>
      <w:r w:rsidRPr="0041374F">
        <w:t>LPS Regulations</w:t>
      </w:r>
      <w:r w:rsidRPr="00F912E3">
        <w:t xml:space="preserve"> are </w:t>
      </w:r>
      <w:r>
        <w:t>a key component</w:t>
      </w:r>
      <w:r w:rsidRPr="00F912E3">
        <w:t xml:space="preserve"> of Western Australia’s planning system</w:t>
      </w:r>
      <w:r>
        <w:t xml:space="preserve"> comprising of three major parts:</w:t>
      </w:r>
    </w:p>
    <w:p w14:paraId="04FD03D3" w14:textId="77777777" w:rsidR="0041374F" w:rsidRDefault="0041374F" w:rsidP="003079DA"/>
    <w:p w14:paraId="59C9A6B0" w14:textId="5CD2C11B" w:rsidR="003079DA" w:rsidRDefault="003079DA" w:rsidP="003079DA">
      <w:pPr>
        <w:pStyle w:val="ListParagraph"/>
        <w:numPr>
          <w:ilvl w:val="0"/>
          <w:numId w:val="40"/>
        </w:numPr>
      </w:pPr>
      <w:r>
        <w:t xml:space="preserve">Regulations proper, which set out the process for preparing or amending a local planning </w:t>
      </w:r>
      <w:proofErr w:type="gramStart"/>
      <w:r>
        <w:t>scheme</w:t>
      </w:r>
      <w:r w:rsidR="0041374F">
        <w:t>;</w:t>
      </w:r>
      <w:proofErr w:type="gramEnd"/>
    </w:p>
    <w:p w14:paraId="280C90FF" w14:textId="7AA9DD36" w:rsidR="003079DA" w:rsidRDefault="0041374F" w:rsidP="003079DA">
      <w:pPr>
        <w:pStyle w:val="ListParagraph"/>
        <w:numPr>
          <w:ilvl w:val="0"/>
          <w:numId w:val="40"/>
        </w:numPr>
      </w:pPr>
      <w:r>
        <w:t>‘</w:t>
      </w:r>
      <w:r w:rsidR="003079DA">
        <w:t>Model</w:t>
      </w:r>
      <w:r>
        <w:t>’</w:t>
      </w:r>
      <w:r w:rsidR="003079DA">
        <w:t xml:space="preserve"> provisions, set out in Schedule 1, </w:t>
      </w:r>
      <w:r>
        <w:t xml:space="preserve">which are </w:t>
      </w:r>
      <w:r w:rsidR="003079DA">
        <w:t>to be used by local governments in preparing or amending a local planning scheme</w:t>
      </w:r>
      <w:r>
        <w:t>; and</w:t>
      </w:r>
    </w:p>
    <w:p w14:paraId="05233F10" w14:textId="745F2E95" w:rsidR="003079DA" w:rsidRPr="002D0362" w:rsidRDefault="0041374F" w:rsidP="003079DA">
      <w:pPr>
        <w:pStyle w:val="ListParagraph"/>
        <w:numPr>
          <w:ilvl w:val="0"/>
          <w:numId w:val="40"/>
        </w:numPr>
        <w:rPr>
          <w:rFonts w:cs="Arial"/>
        </w:rPr>
      </w:pPr>
      <w:r>
        <w:t>‘</w:t>
      </w:r>
      <w:r w:rsidR="003079DA">
        <w:t>Deemed</w:t>
      </w:r>
      <w:r>
        <w:t>’</w:t>
      </w:r>
      <w:r w:rsidR="003079DA">
        <w:t xml:space="preserve"> provisions, set out in Schedule 2, read automatically into all local planning</w:t>
      </w:r>
      <w:r>
        <w:t xml:space="preserve"> schemes</w:t>
      </w:r>
      <w:r w:rsidR="003079DA">
        <w:t>, and override any existing scheme provision to the extent of any inconsistencies.</w:t>
      </w:r>
      <w:r w:rsidR="00E476CF">
        <w:t xml:space="preserve"> W</w:t>
      </w:r>
      <w:r w:rsidR="00E476CF" w:rsidRPr="00E476CF">
        <w:t>here there</w:t>
      </w:r>
      <w:r w:rsidR="00E476CF">
        <w:t xml:space="preserve"> is</w:t>
      </w:r>
      <w:r w:rsidR="00E476CF" w:rsidRPr="00E476CF">
        <w:t xml:space="preserve"> a conflict between the</w:t>
      </w:r>
      <w:r w:rsidR="00E476CF">
        <w:t>se</w:t>
      </w:r>
      <w:r w:rsidR="00E476CF" w:rsidRPr="00E476CF">
        <w:t xml:space="preserve"> provisions and the scheme, the deemed provisions prevail</w:t>
      </w:r>
      <w:r w:rsidR="00E476CF">
        <w:t>.</w:t>
      </w:r>
    </w:p>
    <w:p w14:paraId="31F1C262" w14:textId="77777777" w:rsidR="003079DA" w:rsidRDefault="003079DA" w:rsidP="001C5E9E"/>
    <w:p w14:paraId="1C0B18A2" w14:textId="616076FD" w:rsidR="00187D01" w:rsidRPr="002D0362" w:rsidRDefault="00847DE6" w:rsidP="00187D01">
      <w:r w:rsidRPr="001D1DC5">
        <w:t>Amendments</w:t>
      </w:r>
      <w:r w:rsidR="0041374F">
        <w:t xml:space="preserve"> to both Schedules 1 and 2 </w:t>
      </w:r>
      <w:r w:rsidR="007F7E3E">
        <w:t>o</w:t>
      </w:r>
      <w:r w:rsidR="0041374F">
        <w:t>f these regulations</w:t>
      </w:r>
      <w:r w:rsidRPr="001D1DC5">
        <w:t xml:space="preserve"> have been made to facilitate</w:t>
      </w:r>
      <w:r w:rsidR="003079DA">
        <w:t xml:space="preserve"> the necessary</w:t>
      </w:r>
      <w:r w:rsidRPr="001D1DC5">
        <w:t xml:space="preserve"> planning changes </w:t>
      </w:r>
      <w:r w:rsidR="0041374F">
        <w:t>of the State Government’s</w:t>
      </w:r>
      <w:r w:rsidRPr="001D1DC5">
        <w:t xml:space="preserve"> short-term rental accommodation (STRA)</w:t>
      </w:r>
      <w:r w:rsidR="0041374F">
        <w:t xml:space="preserve"> reform</w:t>
      </w:r>
      <w:r w:rsidRPr="001D1DC5">
        <w:t xml:space="preserve"> </w:t>
      </w:r>
      <w:r w:rsidR="0041374F">
        <w:t>initiatives, as envisaged by the Position Statement</w:t>
      </w:r>
      <w:r w:rsidRPr="001D1DC5">
        <w:t xml:space="preserve">. </w:t>
      </w:r>
      <w:r w:rsidR="00187D01" w:rsidRPr="007B2631">
        <w:rPr>
          <w:rFonts w:cs="Arial"/>
        </w:rPr>
        <w:t xml:space="preserve">These </w:t>
      </w:r>
      <w:r w:rsidR="00187D01">
        <w:rPr>
          <w:rFonts w:cs="Arial"/>
        </w:rPr>
        <w:t xml:space="preserve">changes, </w:t>
      </w:r>
      <w:r w:rsidR="00187D01" w:rsidRPr="007B2631">
        <w:rPr>
          <w:rFonts w:cs="Arial"/>
        </w:rPr>
        <w:t>most notably</w:t>
      </w:r>
      <w:r w:rsidR="00187D01">
        <w:rPr>
          <w:rFonts w:cs="Arial"/>
        </w:rPr>
        <w:t>,</w:t>
      </w:r>
      <w:r w:rsidR="00187D01" w:rsidRPr="007B2631">
        <w:rPr>
          <w:rFonts w:cs="Arial"/>
        </w:rPr>
        <w:t xml:space="preserve"> include:</w:t>
      </w:r>
    </w:p>
    <w:p w14:paraId="70BCC3B5" w14:textId="77777777" w:rsidR="00187D01" w:rsidRPr="007B2631" w:rsidRDefault="00187D01" w:rsidP="00187D01">
      <w:pPr>
        <w:rPr>
          <w:rFonts w:cs="Arial"/>
        </w:rPr>
      </w:pPr>
    </w:p>
    <w:p w14:paraId="14ACF430" w14:textId="13E71D77" w:rsidR="00187D01" w:rsidRDefault="00187D01" w:rsidP="00187D01">
      <w:pPr>
        <w:pStyle w:val="ListParagraph"/>
        <w:keepNext/>
        <w:numPr>
          <w:ilvl w:val="0"/>
          <w:numId w:val="35"/>
        </w:numPr>
        <w:ind w:left="709"/>
        <w:jc w:val="both"/>
        <w:rPr>
          <w:rFonts w:cs="Arial"/>
        </w:rPr>
      </w:pPr>
      <w:r w:rsidRPr="007B2631">
        <w:rPr>
          <w:rFonts w:cs="Arial"/>
        </w:rPr>
        <w:t xml:space="preserve">new ‘deemed’ land use </w:t>
      </w:r>
      <w:r>
        <w:rPr>
          <w:rFonts w:cs="Arial"/>
        </w:rPr>
        <w:t>classes of ‘hosted short-term rental accommodation’ and ‘</w:t>
      </w:r>
      <w:proofErr w:type="spellStart"/>
      <w:r>
        <w:rPr>
          <w:rFonts w:cs="Arial"/>
        </w:rPr>
        <w:t>unhosted</w:t>
      </w:r>
      <w:proofErr w:type="spellEnd"/>
      <w:r>
        <w:rPr>
          <w:rFonts w:cs="Arial"/>
        </w:rPr>
        <w:t xml:space="preserve"> short</w:t>
      </w:r>
      <w:r w:rsidR="00BB0503">
        <w:rPr>
          <w:rFonts w:cs="Arial"/>
        </w:rPr>
        <w:t>-</w:t>
      </w:r>
      <w:r>
        <w:rPr>
          <w:rFonts w:cs="Arial"/>
        </w:rPr>
        <w:t>term rental accommodation’</w:t>
      </w:r>
      <w:r w:rsidRPr="007B2631">
        <w:rPr>
          <w:rFonts w:cs="Arial"/>
        </w:rPr>
        <w:t xml:space="preserve"> to ensure </w:t>
      </w:r>
      <w:r w:rsidR="007F7E3E">
        <w:rPr>
          <w:rFonts w:cs="Arial"/>
        </w:rPr>
        <w:t>these</w:t>
      </w:r>
      <w:r w:rsidRPr="007B2631">
        <w:rPr>
          <w:rFonts w:cs="Arial"/>
        </w:rPr>
        <w:t xml:space="preserve"> accommodation</w:t>
      </w:r>
      <w:r w:rsidR="007F7E3E">
        <w:rPr>
          <w:rFonts w:cs="Arial"/>
        </w:rPr>
        <w:t xml:space="preserve"> types</w:t>
      </w:r>
      <w:r w:rsidRPr="007B2631">
        <w:rPr>
          <w:rFonts w:cs="Arial"/>
        </w:rPr>
        <w:t xml:space="preserve"> are </w:t>
      </w:r>
      <w:r w:rsidR="007F7E3E">
        <w:rPr>
          <w:rFonts w:cs="Arial"/>
        </w:rPr>
        <w:t>classified</w:t>
      </w:r>
      <w:r w:rsidRPr="007B2631">
        <w:rPr>
          <w:rFonts w:cs="Arial"/>
        </w:rPr>
        <w:t xml:space="preserve"> as dedicated land use classes in planning </w:t>
      </w:r>
      <w:proofErr w:type="gramStart"/>
      <w:r w:rsidRPr="007B2631">
        <w:rPr>
          <w:rFonts w:cs="Arial"/>
        </w:rPr>
        <w:t>schemes</w:t>
      </w:r>
      <w:r>
        <w:rPr>
          <w:rFonts w:cs="Arial"/>
        </w:rPr>
        <w:t>;</w:t>
      </w:r>
      <w:proofErr w:type="gramEnd"/>
      <w:r>
        <w:rPr>
          <w:rFonts w:cs="Arial"/>
        </w:rPr>
        <w:t xml:space="preserve"> </w:t>
      </w:r>
    </w:p>
    <w:p w14:paraId="4A208B9C" w14:textId="77777777" w:rsidR="00187D01" w:rsidRDefault="00187D01" w:rsidP="00187D01">
      <w:pPr>
        <w:pStyle w:val="ListParagraph"/>
        <w:keepNext/>
        <w:ind w:left="709"/>
        <w:jc w:val="both"/>
        <w:rPr>
          <w:rFonts w:cs="Arial"/>
        </w:rPr>
      </w:pPr>
    </w:p>
    <w:p w14:paraId="5D98C606" w14:textId="6EBBFC10" w:rsidR="00187D01" w:rsidRPr="007B2631" w:rsidRDefault="00187D01" w:rsidP="00187D01">
      <w:pPr>
        <w:pStyle w:val="ListParagraph"/>
        <w:keepNext/>
        <w:numPr>
          <w:ilvl w:val="0"/>
          <w:numId w:val="35"/>
        </w:numPr>
        <w:ind w:left="709"/>
        <w:jc w:val="both"/>
        <w:rPr>
          <w:rFonts w:cs="Arial"/>
        </w:rPr>
      </w:pPr>
      <w:r>
        <w:rPr>
          <w:rFonts w:cs="Arial"/>
        </w:rPr>
        <w:t xml:space="preserve">new ‘deemed’ general terms to define </w:t>
      </w:r>
      <w:r w:rsidR="00C82156">
        <w:rPr>
          <w:rFonts w:cs="Arial"/>
        </w:rPr>
        <w:t xml:space="preserve">‘short-term rental accommodation’ and </w:t>
      </w:r>
      <w:r>
        <w:rPr>
          <w:rFonts w:cs="Arial"/>
        </w:rPr>
        <w:t xml:space="preserve">link to the overarching </w:t>
      </w:r>
      <w:r w:rsidRPr="00A177EA">
        <w:rPr>
          <w:rFonts w:cs="Arial"/>
          <w:i/>
          <w:iCs/>
        </w:rPr>
        <w:t>Short</w:t>
      </w:r>
      <w:r>
        <w:rPr>
          <w:rFonts w:cs="Arial"/>
          <w:i/>
          <w:iCs/>
        </w:rPr>
        <w:t>-</w:t>
      </w:r>
      <w:r w:rsidRPr="00A177EA">
        <w:rPr>
          <w:rFonts w:cs="Arial"/>
          <w:i/>
          <w:iCs/>
        </w:rPr>
        <w:t>Term Rental Accommodation Act 2024</w:t>
      </w:r>
      <w:r w:rsidR="00C82156" w:rsidRPr="00C82156">
        <w:rPr>
          <w:rFonts w:cs="Arial"/>
        </w:rPr>
        <w:t>,</w:t>
      </w:r>
      <w:r w:rsidR="00C82156">
        <w:rPr>
          <w:rFonts w:cs="Arial"/>
          <w:i/>
          <w:iCs/>
        </w:rPr>
        <w:t xml:space="preserve"> </w:t>
      </w:r>
      <w:r w:rsidR="00C82156">
        <w:rPr>
          <w:rFonts w:cs="Arial"/>
        </w:rPr>
        <w:t xml:space="preserve">which provides the legal framework for the STRA </w:t>
      </w:r>
      <w:proofErr w:type="gramStart"/>
      <w:r w:rsidR="00C82156">
        <w:rPr>
          <w:rFonts w:cs="Arial"/>
        </w:rPr>
        <w:t>Register</w:t>
      </w:r>
      <w:r w:rsidRPr="007B2631">
        <w:rPr>
          <w:rFonts w:cs="Arial"/>
        </w:rPr>
        <w:t>;</w:t>
      </w:r>
      <w:proofErr w:type="gramEnd"/>
    </w:p>
    <w:p w14:paraId="48F1B2AA" w14:textId="77777777" w:rsidR="00187D01" w:rsidRPr="007B2631" w:rsidRDefault="00187D01" w:rsidP="00187D01">
      <w:pPr>
        <w:ind w:left="709"/>
        <w:rPr>
          <w:rFonts w:cs="Arial"/>
        </w:rPr>
      </w:pPr>
    </w:p>
    <w:p w14:paraId="7B5FFF77" w14:textId="1BB4B046" w:rsidR="00187D01" w:rsidRPr="007B2631" w:rsidRDefault="00187D01" w:rsidP="00187D01">
      <w:pPr>
        <w:pStyle w:val="ListParagraph"/>
        <w:keepNext/>
        <w:numPr>
          <w:ilvl w:val="0"/>
          <w:numId w:val="35"/>
        </w:numPr>
        <w:ind w:left="709"/>
        <w:jc w:val="both"/>
        <w:rPr>
          <w:rFonts w:cs="Arial"/>
        </w:rPr>
      </w:pPr>
      <w:r w:rsidRPr="007B2631">
        <w:rPr>
          <w:rFonts w:cs="Arial"/>
        </w:rPr>
        <w:t xml:space="preserve">a new ‘model’ land use class </w:t>
      </w:r>
      <w:r>
        <w:rPr>
          <w:rFonts w:cs="Arial"/>
        </w:rPr>
        <w:t xml:space="preserve">of ‘tourist and visitor accommodation’ </w:t>
      </w:r>
      <w:r w:rsidRPr="007B2631">
        <w:rPr>
          <w:rFonts w:cs="Arial"/>
        </w:rPr>
        <w:t xml:space="preserve">to </w:t>
      </w:r>
      <w:r w:rsidR="002414E3">
        <w:rPr>
          <w:rFonts w:cs="Arial"/>
        </w:rPr>
        <w:t>differentiate these use types from STRA,</w:t>
      </w:r>
      <w:r w:rsidRPr="007B2631">
        <w:rPr>
          <w:rFonts w:cs="Arial"/>
        </w:rPr>
        <w:t xml:space="preserve"> and consolidate a number of</w:t>
      </w:r>
      <w:r w:rsidR="002414E3">
        <w:rPr>
          <w:rFonts w:cs="Arial"/>
        </w:rPr>
        <w:t xml:space="preserve"> existing</w:t>
      </w:r>
      <w:r w:rsidRPr="007B2631">
        <w:rPr>
          <w:rFonts w:cs="Arial"/>
        </w:rPr>
        <w:t xml:space="preserve"> land use terms for </w:t>
      </w:r>
      <w:r>
        <w:rPr>
          <w:rFonts w:cs="Arial"/>
        </w:rPr>
        <w:t>tourist and visitor</w:t>
      </w:r>
      <w:r w:rsidRPr="007B2631">
        <w:rPr>
          <w:rFonts w:cs="Arial"/>
        </w:rPr>
        <w:t xml:space="preserve"> accommodation</w:t>
      </w:r>
      <w:r>
        <w:rPr>
          <w:rFonts w:cs="Arial"/>
        </w:rPr>
        <w:t xml:space="preserve"> (aside from ‘hotel’)</w:t>
      </w:r>
      <w:r w:rsidRPr="007B2631">
        <w:rPr>
          <w:rFonts w:cs="Arial"/>
        </w:rPr>
        <w:t xml:space="preserve">, as well as other changes to general </w:t>
      </w:r>
      <w:proofErr w:type="gramStart"/>
      <w:r w:rsidRPr="007B2631">
        <w:rPr>
          <w:rFonts w:cs="Arial"/>
        </w:rPr>
        <w:t>definitions;</w:t>
      </w:r>
      <w:proofErr w:type="gramEnd"/>
    </w:p>
    <w:p w14:paraId="2CD88506" w14:textId="77777777" w:rsidR="00187D01" w:rsidRPr="007B2631" w:rsidRDefault="00187D01" w:rsidP="00187D01">
      <w:pPr>
        <w:ind w:left="709"/>
        <w:rPr>
          <w:rFonts w:cs="Arial"/>
        </w:rPr>
      </w:pPr>
    </w:p>
    <w:p w14:paraId="0973F659" w14:textId="3DB5B574" w:rsidR="00187D01" w:rsidRPr="007B2631" w:rsidRDefault="00187D01" w:rsidP="00187D01">
      <w:pPr>
        <w:pStyle w:val="ListParagraph"/>
        <w:keepNext/>
        <w:numPr>
          <w:ilvl w:val="0"/>
          <w:numId w:val="35"/>
        </w:numPr>
        <w:ind w:left="709"/>
        <w:jc w:val="both"/>
        <w:rPr>
          <w:rFonts w:cs="Arial"/>
        </w:rPr>
      </w:pPr>
      <w:r w:rsidRPr="007B2631">
        <w:rPr>
          <w:rFonts w:cs="Arial"/>
        </w:rPr>
        <w:t>a state-wide development approval exemption for ‘hosted short-term rental accommodation’ (</w:t>
      </w:r>
      <w:r w:rsidR="002414E3">
        <w:rPr>
          <w:rFonts w:cs="Arial"/>
        </w:rPr>
        <w:t xml:space="preserve">this </w:t>
      </w:r>
      <w:r w:rsidRPr="007B2631">
        <w:rPr>
          <w:rFonts w:cs="Arial"/>
        </w:rPr>
        <w:t>includes ancillary dwellings); and</w:t>
      </w:r>
    </w:p>
    <w:p w14:paraId="40BE6C87" w14:textId="77777777" w:rsidR="00187D01" w:rsidRPr="007B2631" w:rsidRDefault="00187D01" w:rsidP="00187D01">
      <w:pPr>
        <w:ind w:left="709"/>
        <w:rPr>
          <w:rFonts w:cs="Arial"/>
        </w:rPr>
      </w:pPr>
    </w:p>
    <w:p w14:paraId="645659B9" w14:textId="223500CF" w:rsidR="00187D01" w:rsidRDefault="00187D01" w:rsidP="00187D01">
      <w:pPr>
        <w:pStyle w:val="ListParagraph"/>
        <w:keepNext/>
        <w:numPr>
          <w:ilvl w:val="0"/>
          <w:numId w:val="35"/>
        </w:numPr>
        <w:ind w:left="709"/>
        <w:jc w:val="both"/>
        <w:rPr>
          <w:rFonts w:cs="Arial"/>
        </w:rPr>
      </w:pPr>
      <w:r w:rsidRPr="007B2631">
        <w:rPr>
          <w:rFonts w:cs="Arial"/>
        </w:rPr>
        <w:lastRenderedPageBreak/>
        <w:t>a 90-night (cumulative) exemption within a 12-month period for ‘</w:t>
      </w:r>
      <w:proofErr w:type="spellStart"/>
      <w:r w:rsidRPr="007B2631">
        <w:rPr>
          <w:rFonts w:cs="Arial"/>
        </w:rPr>
        <w:t>unhosted</w:t>
      </w:r>
      <w:proofErr w:type="spellEnd"/>
      <w:r w:rsidRPr="007B2631">
        <w:rPr>
          <w:rFonts w:cs="Arial"/>
        </w:rPr>
        <w:t>’ short-term rental accommodation in the Perth metropolitan area.</w:t>
      </w:r>
    </w:p>
    <w:p w14:paraId="113A345B" w14:textId="5FBCF083" w:rsidR="00187D01" w:rsidRDefault="00187D01" w:rsidP="001C5E9E"/>
    <w:p w14:paraId="742C5803" w14:textId="1D26403E" w:rsidR="00982DBA" w:rsidRDefault="0041374F" w:rsidP="001C5E9E">
      <w:r>
        <w:t xml:space="preserve">The implications for these changes to the City/Town/Shire are detailed further in the following sections of this report. </w:t>
      </w:r>
    </w:p>
    <w:bookmarkEnd w:id="1"/>
    <w:p w14:paraId="0E110584" w14:textId="7A47AA52" w:rsidR="00982DBA" w:rsidRDefault="00982DBA" w:rsidP="00982DBA"/>
    <w:p w14:paraId="27342B58" w14:textId="5D52D902" w:rsidR="00F7335A" w:rsidRPr="00F41202" w:rsidRDefault="000809E9" w:rsidP="00F7335A">
      <w:pPr>
        <w:pStyle w:val="ListParagraph"/>
        <w:numPr>
          <w:ilvl w:val="0"/>
          <w:numId w:val="37"/>
        </w:numPr>
        <w:rPr>
          <w:b/>
          <w:bCs/>
        </w:rPr>
      </w:pPr>
      <w:r w:rsidRPr="00D900AA">
        <w:rPr>
          <w:b/>
          <w:bCs/>
          <w:noProof/>
        </w:rPr>
        <mc:AlternateContent>
          <mc:Choice Requires="wps">
            <w:drawing>
              <wp:anchor distT="45720" distB="45720" distL="114300" distR="114300" simplePos="0" relativeHeight="251663360" behindDoc="0" locked="0" layoutInCell="1" allowOverlap="1" wp14:anchorId="4686FF8A" wp14:editId="3DF36BA0">
                <wp:simplePos x="0" y="0"/>
                <wp:positionH relativeFrom="margin">
                  <wp:align>left</wp:align>
                </wp:positionH>
                <wp:positionV relativeFrom="paragraph">
                  <wp:posOffset>375285</wp:posOffset>
                </wp:positionV>
                <wp:extent cx="5771515" cy="3084830"/>
                <wp:effectExtent l="0" t="0" r="19685" b="203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3085032"/>
                        </a:xfrm>
                        <a:prstGeom prst="rect">
                          <a:avLst/>
                        </a:prstGeom>
                        <a:solidFill>
                          <a:schemeClr val="bg1">
                            <a:lumMod val="85000"/>
                          </a:schemeClr>
                        </a:solidFill>
                        <a:ln w="9525">
                          <a:solidFill>
                            <a:srgbClr val="000000"/>
                          </a:solidFill>
                          <a:miter lim="800000"/>
                          <a:headEnd/>
                          <a:tailEnd/>
                        </a:ln>
                      </wps:spPr>
                      <wps:txbx>
                        <w:txbxContent>
                          <w:p w14:paraId="1178FC90" w14:textId="77777777" w:rsidR="00F7335A" w:rsidRDefault="00F7335A" w:rsidP="00F7335A">
                            <w:pPr>
                              <w:spacing w:before="120" w:after="120"/>
                              <w:rPr>
                                <w:rFonts w:cstheme="minorHAnsi"/>
                                <w:b/>
                                <w:bCs/>
                              </w:rPr>
                            </w:pPr>
                            <w:r w:rsidRPr="00BE2AE1">
                              <w:rPr>
                                <w:rFonts w:cstheme="minorHAnsi"/>
                                <w:b/>
                                <w:bCs/>
                              </w:rPr>
                              <w:t>NOTE TO LOCAL GOVERNMENT:</w:t>
                            </w:r>
                          </w:p>
                          <w:p w14:paraId="1DF51840" w14:textId="43D8A730" w:rsidR="00F41202" w:rsidRDefault="00C74B68" w:rsidP="00F7335A">
                            <w:pPr>
                              <w:rPr>
                                <w:i/>
                                <w:iCs/>
                              </w:rPr>
                            </w:pPr>
                            <w:r>
                              <w:rPr>
                                <w:i/>
                                <w:iCs/>
                              </w:rPr>
                              <w:t>I</w:t>
                            </w:r>
                            <w:r w:rsidR="00F7335A" w:rsidRPr="002226F5">
                              <w:rPr>
                                <w:i/>
                                <w:iCs/>
                              </w:rPr>
                              <w:t xml:space="preserve">nsert </w:t>
                            </w:r>
                            <w:r w:rsidR="0041374F">
                              <w:rPr>
                                <w:i/>
                                <w:iCs/>
                              </w:rPr>
                              <w:t>detail</w:t>
                            </w:r>
                            <w:r w:rsidR="00F7335A" w:rsidRPr="002226F5">
                              <w:rPr>
                                <w:i/>
                                <w:iCs/>
                              </w:rPr>
                              <w:t xml:space="preserve"> as required to describe historical treatment of STRA from the local government’s context</w:t>
                            </w:r>
                            <w:r w:rsidR="00F41202">
                              <w:rPr>
                                <w:i/>
                                <w:iCs/>
                              </w:rPr>
                              <w:t xml:space="preserve"> to elaborate on Part 2 of this scheme amendment report, as well as outline existing planning scheme and policy settings for STRA</w:t>
                            </w:r>
                            <w:r w:rsidR="00CF4EEF">
                              <w:rPr>
                                <w:i/>
                                <w:iCs/>
                              </w:rPr>
                              <w:t>.</w:t>
                            </w:r>
                          </w:p>
                          <w:p w14:paraId="19FB0467" w14:textId="4DE49086" w:rsidR="00F41202" w:rsidRDefault="00F41202" w:rsidP="00F7335A">
                            <w:pPr>
                              <w:rPr>
                                <w:i/>
                                <w:iCs/>
                              </w:rPr>
                            </w:pPr>
                          </w:p>
                          <w:p w14:paraId="55307C4C" w14:textId="60EB3F19" w:rsidR="00F41202" w:rsidRDefault="00F41202" w:rsidP="00F7335A">
                            <w:pPr>
                              <w:rPr>
                                <w:i/>
                                <w:iCs/>
                              </w:rPr>
                            </w:pPr>
                            <w:r>
                              <w:rPr>
                                <w:i/>
                                <w:iCs/>
                              </w:rPr>
                              <w:t xml:space="preserve">Suggested inclusions: </w:t>
                            </w:r>
                          </w:p>
                          <w:p w14:paraId="0AE1C339" w14:textId="77777777" w:rsidR="00F41202" w:rsidRPr="00024049" w:rsidRDefault="00F41202" w:rsidP="00F41202">
                            <w:pPr>
                              <w:rPr>
                                <w:u w:val="single"/>
                              </w:rPr>
                            </w:pPr>
                          </w:p>
                          <w:p w14:paraId="4BD7192A" w14:textId="676DDDB1" w:rsidR="00F41202" w:rsidRPr="00692B77" w:rsidRDefault="0041374F" w:rsidP="00921F27">
                            <w:pPr>
                              <w:pStyle w:val="ListParagraph"/>
                              <w:numPr>
                                <w:ilvl w:val="0"/>
                                <w:numId w:val="42"/>
                              </w:numPr>
                              <w:rPr>
                                <w:i/>
                                <w:iCs/>
                              </w:rPr>
                            </w:pPr>
                            <w:r>
                              <w:rPr>
                                <w:i/>
                                <w:iCs/>
                              </w:rPr>
                              <w:t xml:space="preserve">Where </w:t>
                            </w:r>
                            <w:r w:rsidR="00061E85">
                              <w:rPr>
                                <w:i/>
                                <w:iCs/>
                              </w:rPr>
                              <w:t>the local government</w:t>
                            </w:r>
                            <w:r w:rsidR="00F41202" w:rsidRPr="00692B77">
                              <w:rPr>
                                <w:i/>
                                <w:iCs/>
                              </w:rPr>
                              <w:t xml:space="preserve"> has a </w:t>
                            </w:r>
                            <w:r w:rsidR="00061E85">
                              <w:rPr>
                                <w:i/>
                                <w:iCs/>
                              </w:rPr>
                              <w:t>local planning</w:t>
                            </w:r>
                            <w:r w:rsidR="00F41202" w:rsidRPr="00692B77">
                              <w:rPr>
                                <w:i/>
                                <w:iCs/>
                              </w:rPr>
                              <w:t xml:space="preserve"> strategy addressing </w:t>
                            </w:r>
                            <w:r w:rsidR="00061E85">
                              <w:rPr>
                                <w:i/>
                                <w:iCs/>
                              </w:rPr>
                              <w:t xml:space="preserve">tourism, housing and/or </w:t>
                            </w:r>
                            <w:r w:rsidR="00F41202" w:rsidRPr="00692B77">
                              <w:rPr>
                                <w:i/>
                                <w:iCs/>
                              </w:rPr>
                              <w:t>short</w:t>
                            </w:r>
                            <w:r w:rsidR="00061E85">
                              <w:rPr>
                                <w:i/>
                                <w:iCs/>
                              </w:rPr>
                              <w:t>-</w:t>
                            </w:r>
                            <w:r w:rsidR="00F41202" w:rsidRPr="00692B77">
                              <w:rPr>
                                <w:i/>
                                <w:iCs/>
                              </w:rPr>
                              <w:t>term rental accommodation</w:t>
                            </w:r>
                            <w:r w:rsidR="00061E85">
                              <w:rPr>
                                <w:i/>
                                <w:iCs/>
                              </w:rPr>
                              <w:t xml:space="preserve"> matters</w:t>
                            </w:r>
                            <w:r w:rsidR="00F41202" w:rsidRPr="00692B77">
                              <w:rPr>
                                <w:i/>
                                <w:iCs/>
                              </w:rPr>
                              <w:t xml:space="preserve">, provide a description of </w:t>
                            </w:r>
                            <w:r w:rsidR="00061E85">
                              <w:rPr>
                                <w:i/>
                                <w:iCs/>
                              </w:rPr>
                              <w:t>relevant content</w:t>
                            </w:r>
                            <w:r>
                              <w:rPr>
                                <w:i/>
                                <w:iCs/>
                              </w:rPr>
                              <w:t xml:space="preserve"> and actions</w:t>
                            </w:r>
                            <w:r w:rsidR="00061E85">
                              <w:rPr>
                                <w:i/>
                                <w:iCs/>
                              </w:rPr>
                              <w:t xml:space="preserve"> </w:t>
                            </w:r>
                            <w:r>
                              <w:rPr>
                                <w:i/>
                                <w:iCs/>
                              </w:rPr>
                              <w:t>here;</w:t>
                            </w:r>
                          </w:p>
                          <w:p w14:paraId="5FE05D03" w14:textId="12CEEC81" w:rsidR="000809E9" w:rsidRDefault="0041374F" w:rsidP="00921F27">
                            <w:pPr>
                              <w:pStyle w:val="ListParagraph"/>
                              <w:numPr>
                                <w:ilvl w:val="0"/>
                                <w:numId w:val="42"/>
                              </w:numPr>
                              <w:rPr>
                                <w:i/>
                                <w:iCs/>
                              </w:rPr>
                            </w:pPr>
                            <w:r>
                              <w:rPr>
                                <w:i/>
                                <w:iCs/>
                              </w:rPr>
                              <w:t>If known, p</w:t>
                            </w:r>
                            <w:r w:rsidR="00061E85">
                              <w:rPr>
                                <w:i/>
                                <w:iCs/>
                              </w:rPr>
                              <w:t>rovide detail on the</w:t>
                            </w:r>
                            <w:r w:rsidR="00F41202" w:rsidRPr="00692B77">
                              <w:rPr>
                                <w:i/>
                                <w:iCs/>
                              </w:rPr>
                              <w:t xml:space="preserve"> occurrence of short-term rental accommodation </w:t>
                            </w:r>
                            <w:r w:rsidR="00061E85">
                              <w:rPr>
                                <w:i/>
                                <w:iCs/>
                              </w:rPr>
                              <w:t>with</w:t>
                            </w:r>
                            <w:r w:rsidR="00F41202" w:rsidRPr="00692B77">
                              <w:rPr>
                                <w:i/>
                                <w:iCs/>
                              </w:rPr>
                              <w:t>in the municipality</w:t>
                            </w:r>
                            <w:r w:rsidR="000809E9">
                              <w:rPr>
                                <w:i/>
                                <w:iCs/>
                              </w:rPr>
                              <w:t>, including information on historical development approval</w:t>
                            </w:r>
                            <w:r w:rsidR="002563EB">
                              <w:rPr>
                                <w:i/>
                                <w:iCs/>
                              </w:rPr>
                              <w:t xml:space="preserve"> numbers</w:t>
                            </w:r>
                            <w:r w:rsidR="000809E9">
                              <w:rPr>
                                <w:i/>
                                <w:iCs/>
                              </w:rPr>
                              <w:t xml:space="preserve"> as well as instances where compliance issues may have arisen; </w:t>
                            </w:r>
                          </w:p>
                          <w:p w14:paraId="15ED30F5" w14:textId="081CF660" w:rsidR="00F41202" w:rsidRPr="00692B77" w:rsidRDefault="000809E9" w:rsidP="00921F27">
                            <w:pPr>
                              <w:pStyle w:val="ListParagraph"/>
                              <w:numPr>
                                <w:ilvl w:val="0"/>
                                <w:numId w:val="42"/>
                              </w:numPr>
                              <w:rPr>
                                <w:i/>
                                <w:iCs/>
                              </w:rPr>
                            </w:pPr>
                            <w:r>
                              <w:rPr>
                                <w:i/>
                                <w:iCs/>
                              </w:rPr>
                              <w:t>Outline</w:t>
                            </w:r>
                            <w:r w:rsidR="00061E85">
                              <w:rPr>
                                <w:i/>
                                <w:iCs/>
                              </w:rPr>
                              <w:t xml:space="preserve"> how the use has historically been treated under the planning scheme</w:t>
                            </w:r>
                            <w:r>
                              <w:rPr>
                                <w:i/>
                                <w:iCs/>
                              </w:rPr>
                              <w:t xml:space="preserve"> or existing local planning policies</w:t>
                            </w:r>
                            <w:r w:rsidR="0041374F">
                              <w:rPr>
                                <w:i/>
                                <w:iCs/>
                              </w:rPr>
                              <w:t xml:space="preserve">, including instances where exemptions or </w:t>
                            </w:r>
                            <w:r w:rsidR="002563EB">
                              <w:rPr>
                                <w:i/>
                                <w:iCs/>
                              </w:rPr>
                              <w:t>use not listed</w:t>
                            </w:r>
                            <w:r w:rsidR="0041374F">
                              <w:rPr>
                                <w:i/>
                                <w:iCs/>
                              </w:rPr>
                              <w:t xml:space="preserve"> provisions may have applied</w:t>
                            </w:r>
                            <w:r>
                              <w:rPr>
                                <w:i/>
                                <w:iCs/>
                              </w:rPr>
                              <w:t>.</w:t>
                            </w:r>
                          </w:p>
                          <w:p w14:paraId="3F9D26AE" w14:textId="77777777" w:rsidR="00F41202" w:rsidRPr="00AC2F36" w:rsidRDefault="00F41202" w:rsidP="00F7335A">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6FF8A" id="_x0000_s1028" type="#_x0000_t202" style="position:absolute;left:0;text-align:left;margin-left:0;margin-top:29.55pt;width:454.45pt;height:242.9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" fillcolor="#d8d8d8 [2732]">
                <v:textbox>
                  <w:txbxContent>
                    <w:p w14:paraId="1178FC90" w14:textId="77777777" w:rsidR="00F7335A" w:rsidRDefault="00F7335A" w:rsidP="00F7335A">
                      <w:pPr>
                        <w:spacing w:before="120" w:after="120"/>
                        <w:rPr>
                          <w:rFonts w:cstheme="minorHAnsi"/>
                          <w:b/>
                          <w:bCs/>
                        </w:rPr>
                      </w:pPr>
                      <w:r w:rsidRPr="00BE2AE1">
                        <w:rPr>
                          <w:rFonts w:cstheme="minorHAnsi"/>
                          <w:b/>
                          <w:bCs/>
                        </w:rPr>
                        <w:t>NOTE TO LOCAL GOVERNMENT:</w:t>
                      </w:r>
                    </w:p>
                    <w:p w14:paraId="1DF51840" w14:textId="43D8A730" w:rsidR="00F41202" w:rsidRDefault="00C74B68" w:rsidP="00F7335A">
                      <w:pPr>
                        <w:rPr>
                          <w:i/>
                          <w:iCs/>
                        </w:rPr>
                      </w:pPr>
                      <w:r>
                        <w:rPr>
                          <w:i/>
                          <w:iCs/>
                        </w:rPr>
                        <w:t>I</w:t>
                      </w:r>
                      <w:r w:rsidR="00F7335A" w:rsidRPr="002226F5">
                        <w:rPr>
                          <w:i/>
                          <w:iCs/>
                        </w:rPr>
                        <w:t xml:space="preserve">nsert </w:t>
                      </w:r>
                      <w:r w:rsidR="0041374F">
                        <w:rPr>
                          <w:i/>
                          <w:iCs/>
                        </w:rPr>
                        <w:t>detail</w:t>
                      </w:r>
                      <w:r w:rsidR="00F7335A" w:rsidRPr="002226F5">
                        <w:rPr>
                          <w:i/>
                          <w:iCs/>
                        </w:rPr>
                        <w:t xml:space="preserve"> as required to describe historical treatment of STRA from the local government’s context</w:t>
                      </w:r>
                      <w:r w:rsidR="00F41202">
                        <w:rPr>
                          <w:i/>
                          <w:iCs/>
                        </w:rPr>
                        <w:t xml:space="preserve"> to elaborate on Part 2 of this scheme amendment report, as well as outline existing planning scheme and policy settings for STRA</w:t>
                      </w:r>
                      <w:r w:rsidR="00CF4EEF">
                        <w:rPr>
                          <w:i/>
                          <w:iCs/>
                        </w:rPr>
                        <w:t>.</w:t>
                      </w:r>
                    </w:p>
                    <w:p w14:paraId="19FB0467" w14:textId="4DE49086" w:rsidR="00F41202" w:rsidRDefault="00F41202" w:rsidP="00F7335A">
                      <w:pPr>
                        <w:rPr>
                          <w:i/>
                          <w:iCs/>
                        </w:rPr>
                      </w:pPr>
                    </w:p>
                    <w:p w14:paraId="55307C4C" w14:textId="60EB3F19" w:rsidR="00F41202" w:rsidRDefault="00F41202" w:rsidP="00F7335A">
                      <w:pPr>
                        <w:rPr>
                          <w:i/>
                          <w:iCs/>
                        </w:rPr>
                      </w:pPr>
                      <w:r>
                        <w:rPr>
                          <w:i/>
                          <w:iCs/>
                        </w:rPr>
                        <w:t xml:space="preserve">Suggested inclusions: </w:t>
                      </w:r>
                    </w:p>
                    <w:p w14:paraId="0AE1C339" w14:textId="77777777" w:rsidR="00F41202" w:rsidRPr="00024049" w:rsidRDefault="00F41202" w:rsidP="00F41202">
                      <w:pPr>
                        <w:rPr>
                          <w:u w:val="single"/>
                        </w:rPr>
                      </w:pPr>
                    </w:p>
                    <w:p w14:paraId="4BD7192A" w14:textId="676DDDB1" w:rsidR="00F41202" w:rsidRPr="00692B77" w:rsidRDefault="0041374F" w:rsidP="00921F27">
                      <w:pPr>
                        <w:pStyle w:val="ListParagraph"/>
                        <w:numPr>
                          <w:ilvl w:val="0"/>
                          <w:numId w:val="42"/>
                        </w:numPr>
                        <w:rPr>
                          <w:i/>
                          <w:iCs/>
                        </w:rPr>
                      </w:pPr>
                      <w:r>
                        <w:rPr>
                          <w:i/>
                          <w:iCs/>
                        </w:rPr>
                        <w:t xml:space="preserve">Where </w:t>
                      </w:r>
                      <w:r w:rsidR="00061E85">
                        <w:rPr>
                          <w:i/>
                          <w:iCs/>
                        </w:rPr>
                        <w:t>the local government</w:t>
                      </w:r>
                      <w:r w:rsidR="00F41202" w:rsidRPr="00692B77">
                        <w:rPr>
                          <w:i/>
                          <w:iCs/>
                        </w:rPr>
                        <w:t xml:space="preserve"> has a </w:t>
                      </w:r>
                      <w:r w:rsidR="00061E85">
                        <w:rPr>
                          <w:i/>
                          <w:iCs/>
                        </w:rPr>
                        <w:t>local planning</w:t>
                      </w:r>
                      <w:r w:rsidR="00F41202" w:rsidRPr="00692B77">
                        <w:rPr>
                          <w:i/>
                          <w:iCs/>
                        </w:rPr>
                        <w:t xml:space="preserve"> strategy addressing </w:t>
                      </w:r>
                      <w:r w:rsidR="00061E85">
                        <w:rPr>
                          <w:i/>
                          <w:iCs/>
                        </w:rPr>
                        <w:t xml:space="preserve">tourism, housing and/or </w:t>
                      </w:r>
                      <w:r w:rsidR="00F41202" w:rsidRPr="00692B77">
                        <w:rPr>
                          <w:i/>
                          <w:iCs/>
                        </w:rPr>
                        <w:t>short</w:t>
                      </w:r>
                      <w:r w:rsidR="00061E85">
                        <w:rPr>
                          <w:i/>
                          <w:iCs/>
                        </w:rPr>
                        <w:t>-</w:t>
                      </w:r>
                      <w:r w:rsidR="00F41202" w:rsidRPr="00692B77">
                        <w:rPr>
                          <w:i/>
                          <w:iCs/>
                        </w:rPr>
                        <w:t>term rental accommodation</w:t>
                      </w:r>
                      <w:r w:rsidR="00061E85">
                        <w:rPr>
                          <w:i/>
                          <w:iCs/>
                        </w:rPr>
                        <w:t xml:space="preserve"> matters</w:t>
                      </w:r>
                      <w:r w:rsidR="00F41202" w:rsidRPr="00692B77">
                        <w:rPr>
                          <w:i/>
                          <w:iCs/>
                        </w:rPr>
                        <w:t xml:space="preserve">, provide a description of </w:t>
                      </w:r>
                      <w:r w:rsidR="00061E85">
                        <w:rPr>
                          <w:i/>
                          <w:iCs/>
                        </w:rPr>
                        <w:t>relevant content</w:t>
                      </w:r>
                      <w:r>
                        <w:rPr>
                          <w:i/>
                          <w:iCs/>
                        </w:rPr>
                        <w:t xml:space="preserve"> and actions</w:t>
                      </w:r>
                      <w:r w:rsidR="00061E85">
                        <w:rPr>
                          <w:i/>
                          <w:iCs/>
                        </w:rPr>
                        <w:t xml:space="preserve"> </w:t>
                      </w:r>
                      <w:r>
                        <w:rPr>
                          <w:i/>
                          <w:iCs/>
                        </w:rPr>
                        <w:t>here;</w:t>
                      </w:r>
                    </w:p>
                    <w:p w14:paraId="5FE05D03" w14:textId="12CEEC81" w:rsidR="000809E9" w:rsidRDefault="0041374F" w:rsidP="00921F27">
                      <w:pPr>
                        <w:pStyle w:val="ListParagraph"/>
                        <w:numPr>
                          <w:ilvl w:val="0"/>
                          <w:numId w:val="42"/>
                        </w:numPr>
                        <w:rPr>
                          <w:i/>
                          <w:iCs/>
                        </w:rPr>
                      </w:pPr>
                      <w:r>
                        <w:rPr>
                          <w:i/>
                          <w:iCs/>
                        </w:rPr>
                        <w:t>If known, p</w:t>
                      </w:r>
                      <w:r w:rsidR="00061E85">
                        <w:rPr>
                          <w:i/>
                          <w:iCs/>
                        </w:rPr>
                        <w:t>rovide detail on the</w:t>
                      </w:r>
                      <w:r w:rsidR="00F41202" w:rsidRPr="00692B77">
                        <w:rPr>
                          <w:i/>
                          <w:iCs/>
                        </w:rPr>
                        <w:t xml:space="preserve"> occurrence of short-term rental accommodation </w:t>
                      </w:r>
                      <w:r w:rsidR="00061E85">
                        <w:rPr>
                          <w:i/>
                          <w:iCs/>
                        </w:rPr>
                        <w:t>with</w:t>
                      </w:r>
                      <w:r w:rsidR="00F41202" w:rsidRPr="00692B77">
                        <w:rPr>
                          <w:i/>
                          <w:iCs/>
                        </w:rPr>
                        <w:t>in the municipality</w:t>
                      </w:r>
                      <w:r w:rsidR="000809E9">
                        <w:rPr>
                          <w:i/>
                          <w:iCs/>
                        </w:rPr>
                        <w:t>, including information on historical development approval</w:t>
                      </w:r>
                      <w:r w:rsidR="002563EB">
                        <w:rPr>
                          <w:i/>
                          <w:iCs/>
                        </w:rPr>
                        <w:t xml:space="preserve"> numbers</w:t>
                      </w:r>
                      <w:r w:rsidR="000809E9">
                        <w:rPr>
                          <w:i/>
                          <w:iCs/>
                        </w:rPr>
                        <w:t xml:space="preserve"> as well as instances where compliance issues may have arisen; </w:t>
                      </w:r>
                    </w:p>
                    <w:p w14:paraId="15ED30F5" w14:textId="081CF660" w:rsidR="00F41202" w:rsidRPr="00692B77" w:rsidRDefault="000809E9" w:rsidP="00921F27">
                      <w:pPr>
                        <w:pStyle w:val="ListParagraph"/>
                        <w:numPr>
                          <w:ilvl w:val="0"/>
                          <w:numId w:val="42"/>
                        </w:numPr>
                        <w:rPr>
                          <w:i/>
                          <w:iCs/>
                        </w:rPr>
                      </w:pPr>
                      <w:r>
                        <w:rPr>
                          <w:i/>
                          <w:iCs/>
                        </w:rPr>
                        <w:t>Outline</w:t>
                      </w:r>
                      <w:r w:rsidR="00061E85">
                        <w:rPr>
                          <w:i/>
                          <w:iCs/>
                        </w:rPr>
                        <w:t xml:space="preserve"> how the use has historically been treated under the planning scheme</w:t>
                      </w:r>
                      <w:r>
                        <w:rPr>
                          <w:i/>
                          <w:iCs/>
                        </w:rPr>
                        <w:t xml:space="preserve"> or existing local planning policies</w:t>
                      </w:r>
                      <w:r w:rsidR="0041374F">
                        <w:rPr>
                          <w:i/>
                          <w:iCs/>
                        </w:rPr>
                        <w:t xml:space="preserve">, including instances where exemptions or </w:t>
                      </w:r>
                      <w:r w:rsidR="002563EB">
                        <w:rPr>
                          <w:i/>
                          <w:iCs/>
                        </w:rPr>
                        <w:t>use not listed</w:t>
                      </w:r>
                      <w:r w:rsidR="0041374F">
                        <w:rPr>
                          <w:i/>
                          <w:iCs/>
                        </w:rPr>
                        <w:t xml:space="preserve"> provisions may have applied</w:t>
                      </w:r>
                      <w:r>
                        <w:rPr>
                          <w:i/>
                          <w:iCs/>
                        </w:rPr>
                        <w:t>.</w:t>
                      </w:r>
                    </w:p>
                    <w:p w14:paraId="3F9D26AE" w14:textId="77777777" w:rsidR="00F41202" w:rsidRPr="00AC2F36" w:rsidRDefault="00F41202" w:rsidP="00F7335A">
                      <w:pPr>
                        <w:rPr>
                          <w:i/>
                          <w:iCs/>
                        </w:rPr>
                      </w:pPr>
                    </w:p>
                  </w:txbxContent>
                </v:textbox>
                <w10:wrap type="square" anchorx="margin"/>
              </v:shape>
            </w:pict>
          </mc:Fallback>
        </mc:AlternateContent>
      </w:r>
      <w:r w:rsidR="00262567" w:rsidRPr="00D900AA">
        <w:rPr>
          <w:b/>
          <w:bCs/>
        </w:rPr>
        <w:t>Local Planning Context</w:t>
      </w:r>
    </w:p>
    <w:p w14:paraId="39B932AB" w14:textId="067F4E1C" w:rsidR="00275B10" w:rsidRDefault="00275B10" w:rsidP="00D564DD">
      <w:pPr>
        <w:rPr>
          <w:b/>
          <w:bCs/>
        </w:rPr>
      </w:pPr>
    </w:p>
    <w:p w14:paraId="4578EB4D" w14:textId="687709A0" w:rsidR="001B3333" w:rsidRPr="00D900AA" w:rsidRDefault="001B3333" w:rsidP="00D564DD">
      <w:pPr>
        <w:pStyle w:val="ListParagraph"/>
        <w:numPr>
          <w:ilvl w:val="0"/>
          <w:numId w:val="37"/>
        </w:numPr>
        <w:rPr>
          <w:b/>
          <w:bCs/>
        </w:rPr>
      </w:pPr>
      <w:r w:rsidRPr="00D900AA">
        <w:rPr>
          <w:b/>
          <w:bCs/>
        </w:rPr>
        <w:t>Proposed Amendment</w:t>
      </w:r>
    </w:p>
    <w:p w14:paraId="5ADFECC4" w14:textId="77777777" w:rsidR="00275B10" w:rsidRDefault="00275B10" w:rsidP="00D564DD"/>
    <w:p w14:paraId="6C29BF4E" w14:textId="5812012C" w:rsidR="00421922" w:rsidRDefault="005D5F28" w:rsidP="00D564DD">
      <w:r>
        <w:t xml:space="preserve">With the </w:t>
      </w:r>
      <w:r w:rsidR="00982DBA">
        <w:t>introduc</w:t>
      </w:r>
      <w:r>
        <w:t>tion of</w:t>
      </w:r>
      <w:r w:rsidR="00982DBA">
        <w:t xml:space="preserve"> the new deemed land use classes into planning schemes</w:t>
      </w:r>
      <w:r>
        <w:t xml:space="preserve"> associated with short</w:t>
      </w:r>
      <w:r w:rsidR="004D32DA">
        <w:t>-</w:t>
      </w:r>
      <w:r>
        <w:t xml:space="preserve">term rental accommodation, </w:t>
      </w:r>
      <w:r w:rsidR="00982DBA">
        <w:t>t</w:t>
      </w:r>
      <w:r w:rsidR="00421922" w:rsidRPr="00421922">
        <w:t>his scheme amendment</w:t>
      </w:r>
      <w:r w:rsidR="00421922">
        <w:t xml:space="preserve"> relates to the introduction, modification and deletion of various </w:t>
      </w:r>
      <w:r w:rsidR="00982DBA">
        <w:t>land use and general definitions to the City/Town/Shire’s planning scheme</w:t>
      </w:r>
      <w:r>
        <w:t>.</w:t>
      </w:r>
      <w:r w:rsidR="00421922" w:rsidRPr="00421922">
        <w:t xml:space="preserve"> </w:t>
      </w:r>
      <w:r>
        <w:t>T</w:t>
      </w:r>
      <w:r w:rsidR="002C22EB">
        <w:t>he new exemptions are also ‘deemed’ and as such are already operative,</w:t>
      </w:r>
      <w:r>
        <w:t xml:space="preserve"> however this amendment does include changes to the zoning table to reflect the hosted STRA exemption as a permitted use. </w:t>
      </w:r>
      <w:r w:rsidR="002C22EB">
        <w:t xml:space="preserve"> </w:t>
      </w:r>
    </w:p>
    <w:p w14:paraId="4B8EE5CA" w14:textId="6E9A7010" w:rsidR="00C74B68" w:rsidRDefault="00C74B68" w:rsidP="00D564DD">
      <w:r w:rsidRPr="00D900AA">
        <w:rPr>
          <w:b/>
          <w:bCs/>
          <w:noProof/>
        </w:rPr>
        <mc:AlternateContent>
          <mc:Choice Requires="wps">
            <w:drawing>
              <wp:anchor distT="45720" distB="45720" distL="114300" distR="114300" simplePos="0" relativeHeight="251665408" behindDoc="0" locked="0" layoutInCell="1" allowOverlap="1" wp14:anchorId="1672F623" wp14:editId="6CD28A5A">
                <wp:simplePos x="0" y="0"/>
                <wp:positionH relativeFrom="margin">
                  <wp:align>left</wp:align>
                </wp:positionH>
                <wp:positionV relativeFrom="paragraph">
                  <wp:posOffset>311150</wp:posOffset>
                </wp:positionV>
                <wp:extent cx="5771515" cy="1450975"/>
                <wp:effectExtent l="0" t="0" r="19685" b="158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1451429"/>
                        </a:xfrm>
                        <a:prstGeom prst="rect">
                          <a:avLst/>
                        </a:prstGeom>
                        <a:solidFill>
                          <a:schemeClr val="bg1">
                            <a:lumMod val="85000"/>
                          </a:schemeClr>
                        </a:solidFill>
                        <a:ln w="9525">
                          <a:solidFill>
                            <a:srgbClr val="000000"/>
                          </a:solidFill>
                          <a:miter lim="800000"/>
                          <a:headEnd/>
                          <a:tailEnd/>
                        </a:ln>
                      </wps:spPr>
                      <wps:txbx>
                        <w:txbxContent>
                          <w:p w14:paraId="339A5FD7" w14:textId="77777777" w:rsidR="00C74B68" w:rsidRDefault="00C74B68" w:rsidP="00C74B68">
                            <w:pPr>
                              <w:spacing w:before="120" w:after="120"/>
                              <w:rPr>
                                <w:rFonts w:cstheme="minorHAnsi"/>
                                <w:b/>
                                <w:bCs/>
                              </w:rPr>
                            </w:pPr>
                            <w:r w:rsidRPr="00BE2AE1">
                              <w:rPr>
                                <w:rFonts w:cstheme="minorHAnsi"/>
                                <w:b/>
                                <w:bCs/>
                              </w:rPr>
                              <w:t>NOTE TO LOCAL GOVERNMENT:</w:t>
                            </w:r>
                          </w:p>
                          <w:p w14:paraId="598CE9F8" w14:textId="63F5F888" w:rsidR="00C74B68" w:rsidRDefault="00C74B68" w:rsidP="00C74B68">
                            <w:pPr>
                              <w:rPr>
                                <w:i/>
                                <w:iCs/>
                              </w:rPr>
                            </w:pPr>
                            <w:r>
                              <w:rPr>
                                <w:i/>
                                <w:iCs/>
                              </w:rPr>
                              <w:t>Some particulars below are</w:t>
                            </w:r>
                            <w:r w:rsidR="00CF4EEF">
                              <w:rPr>
                                <w:i/>
                                <w:iCs/>
                              </w:rPr>
                              <w:t xml:space="preserve"> mandatory and/or</w:t>
                            </w:r>
                            <w:r>
                              <w:rPr>
                                <w:i/>
                                <w:iCs/>
                              </w:rPr>
                              <w:t xml:space="preserve"> only applicable to metropolitan local governments as noted in square brackets, modify as required to suit individual planning scheme.</w:t>
                            </w:r>
                          </w:p>
                          <w:p w14:paraId="6E4C6DFE" w14:textId="05249B65" w:rsidR="00356581" w:rsidRDefault="00356581" w:rsidP="00C74B68">
                            <w:pPr>
                              <w:rPr>
                                <w:i/>
                                <w:iCs/>
                              </w:rPr>
                            </w:pPr>
                          </w:p>
                          <w:p w14:paraId="686A1761" w14:textId="24CE59DF" w:rsidR="00356581" w:rsidRPr="00AC2F36" w:rsidRDefault="00356581" w:rsidP="00C74B68">
                            <w:pPr>
                              <w:rPr>
                                <w:i/>
                                <w:iCs/>
                              </w:rPr>
                            </w:pPr>
                            <w:r>
                              <w:rPr>
                                <w:i/>
                                <w:iCs/>
                              </w:rPr>
                              <w:t xml:space="preserve">Refer to Planning Bulletin 115 for further guidance on new land use classes and designations, as well as development assessment considerations.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2F623" id="_x0000_s1029" type="#_x0000_t202" style="position:absolute;margin-left:0;margin-top:24.5pt;width:454.45pt;height:114.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" fillcolor="#d8d8d8 [2732]">
                <v:textbox>
                  <w:txbxContent>
                    <w:p w14:paraId="339A5FD7" w14:textId="77777777" w:rsidR="00C74B68" w:rsidRDefault="00C74B68" w:rsidP="00C74B68">
                      <w:pPr>
                        <w:spacing w:before="120" w:after="120"/>
                        <w:rPr>
                          <w:rFonts w:cstheme="minorHAnsi"/>
                          <w:b/>
                          <w:bCs/>
                        </w:rPr>
                      </w:pPr>
                      <w:r w:rsidRPr="00BE2AE1">
                        <w:rPr>
                          <w:rFonts w:cstheme="minorHAnsi"/>
                          <w:b/>
                          <w:bCs/>
                        </w:rPr>
                        <w:t>NOTE TO LOCAL GOVERNMENT:</w:t>
                      </w:r>
                    </w:p>
                    <w:p w14:paraId="598CE9F8" w14:textId="63F5F888" w:rsidR="00C74B68" w:rsidRDefault="00C74B68" w:rsidP="00C74B68">
                      <w:pPr>
                        <w:rPr>
                          <w:i/>
                          <w:iCs/>
                        </w:rPr>
                      </w:pPr>
                      <w:r>
                        <w:rPr>
                          <w:i/>
                          <w:iCs/>
                        </w:rPr>
                        <w:t>Some particulars below are</w:t>
                      </w:r>
                      <w:r w:rsidR="00CF4EEF">
                        <w:rPr>
                          <w:i/>
                          <w:iCs/>
                        </w:rPr>
                        <w:t xml:space="preserve"> mandatory and/or</w:t>
                      </w:r>
                      <w:r>
                        <w:rPr>
                          <w:i/>
                          <w:iCs/>
                        </w:rPr>
                        <w:t xml:space="preserve"> only applicable to metropolitan local governments as noted in square brackets, modify as required to suit individual planning scheme.</w:t>
                      </w:r>
                    </w:p>
                    <w:p w14:paraId="6E4C6DFE" w14:textId="05249B65" w:rsidR="00356581" w:rsidRDefault="00356581" w:rsidP="00C74B68">
                      <w:pPr>
                        <w:rPr>
                          <w:i/>
                          <w:iCs/>
                        </w:rPr>
                      </w:pPr>
                    </w:p>
                    <w:p w14:paraId="686A1761" w14:textId="24CE59DF" w:rsidR="00356581" w:rsidRPr="00AC2F36" w:rsidRDefault="00356581" w:rsidP="00C74B68">
                      <w:pPr>
                        <w:rPr>
                          <w:i/>
                          <w:iCs/>
                        </w:rPr>
                      </w:pPr>
                      <w:r>
                        <w:rPr>
                          <w:i/>
                          <w:iCs/>
                        </w:rPr>
                        <w:t xml:space="preserve">Refer to Planning Bulletin 115 for further guidance on new land use classes and designations, as well as development assessment considerations. </w:t>
                      </w:r>
                    </w:p>
                  </w:txbxContent>
                </v:textbox>
                <w10:wrap type="square" anchorx="margin"/>
              </v:shape>
            </w:pict>
          </mc:Fallback>
        </mc:AlternateContent>
      </w:r>
    </w:p>
    <w:p w14:paraId="363AA710" w14:textId="39B6E6AB" w:rsidR="00421922" w:rsidRPr="00421922" w:rsidRDefault="00421922" w:rsidP="00D564DD"/>
    <w:p w14:paraId="324A1831" w14:textId="4DCCF25C" w:rsidR="002141B4" w:rsidRPr="002563EB" w:rsidRDefault="00187D01" w:rsidP="002563EB">
      <w:pPr>
        <w:rPr>
          <w:u w:val="single"/>
        </w:rPr>
      </w:pPr>
      <w:r>
        <w:rPr>
          <w:u w:val="single"/>
        </w:rPr>
        <w:t xml:space="preserve">Deemed </w:t>
      </w:r>
      <w:r w:rsidR="00421922" w:rsidRPr="002563EB">
        <w:rPr>
          <w:u w:val="single"/>
        </w:rPr>
        <w:t>Short</w:t>
      </w:r>
      <w:r w:rsidR="002C22EB">
        <w:rPr>
          <w:u w:val="single"/>
        </w:rPr>
        <w:t>-</w:t>
      </w:r>
      <w:r w:rsidR="00421922" w:rsidRPr="002563EB">
        <w:rPr>
          <w:u w:val="single"/>
        </w:rPr>
        <w:t>Term Rental Accommodation Land Use</w:t>
      </w:r>
      <w:r w:rsidR="002C22EB">
        <w:rPr>
          <w:u w:val="single"/>
        </w:rPr>
        <w:t xml:space="preserve"> Classes</w:t>
      </w:r>
      <w:r w:rsidR="002141B4">
        <w:rPr>
          <w:u w:val="single"/>
        </w:rPr>
        <w:t xml:space="preserve"> </w:t>
      </w:r>
    </w:p>
    <w:p w14:paraId="0EAECB0F" w14:textId="77777777" w:rsidR="00421922" w:rsidRDefault="00421922" w:rsidP="00D564DD"/>
    <w:p w14:paraId="7E3D8946" w14:textId="4D5B0445" w:rsidR="00275B10" w:rsidRDefault="00275B10" w:rsidP="00D564DD">
      <w:r>
        <w:t xml:space="preserve">Whilst the new ‘deemed’ land use classes are automatically read into the City/Town/Shire’s scheme </w:t>
      </w:r>
      <w:r w:rsidR="002414E3">
        <w:t>through the LPS Regulations</w:t>
      </w:r>
      <w:r>
        <w:t xml:space="preserve">, </w:t>
      </w:r>
      <w:r w:rsidR="002226F5">
        <w:t xml:space="preserve">along with the previously mentioned exemptions, </w:t>
      </w:r>
      <w:r>
        <w:t>these</w:t>
      </w:r>
      <w:r w:rsidR="002226F5">
        <w:t xml:space="preserve"> uses</w:t>
      </w:r>
      <w:r w:rsidR="005D5F28">
        <w:t xml:space="preserve"> are being incorporated</w:t>
      </w:r>
      <w:r>
        <w:t xml:space="preserve"> into scheme zoning tables to ensure absolute clarity from an interpretation perspective, particularly given these uses </w:t>
      </w:r>
      <w:r w:rsidR="002C22EB">
        <w:t>replace</w:t>
      </w:r>
      <w:r>
        <w:t xml:space="preserve"> </w:t>
      </w:r>
      <w:r w:rsidR="002C22EB">
        <w:t>long-standing</w:t>
      </w:r>
      <w:r>
        <w:t xml:space="preserve"> ‘model’ land use classes</w:t>
      </w:r>
      <w:r w:rsidR="002414E3">
        <w:t xml:space="preserve"> within the City/Town/Shire’s planning</w:t>
      </w:r>
      <w:r w:rsidR="00C74B68">
        <w:t xml:space="preserve"> </w:t>
      </w:r>
      <w:r w:rsidR="005D72AB">
        <w:t>framework</w:t>
      </w:r>
      <w:r>
        <w:t xml:space="preserve">. </w:t>
      </w:r>
    </w:p>
    <w:p w14:paraId="33DEE4F2" w14:textId="77777777" w:rsidR="00275B10" w:rsidRDefault="00275B10" w:rsidP="00D564DD"/>
    <w:p w14:paraId="50697F45" w14:textId="1E8D06B9" w:rsidR="001B3333" w:rsidRDefault="00DE2EE0" w:rsidP="002C22EB">
      <w:r w:rsidRPr="00DE2EE0">
        <w:t xml:space="preserve">To implement the </w:t>
      </w:r>
      <w:r w:rsidR="002563EB">
        <w:t xml:space="preserve">required </w:t>
      </w:r>
      <w:r w:rsidR="00275B10">
        <w:t>changes</w:t>
      </w:r>
      <w:r w:rsidR="002563EB">
        <w:t xml:space="preserve">, </w:t>
      </w:r>
      <w:r w:rsidR="007101FF">
        <w:t>this amendment</w:t>
      </w:r>
      <w:r w:rsidR="002C22EB">
        <w:t xml:space="preserve"> requires deletion of all reference</w:t>
      </w:r>
      <w:r w:rsidR="005D72AB">
        <w:t>s</w:t>
      </w:r>
      <w:r w:rsidR="002C22EB">
        <w:t xml:space="preserve"> to the land use classes of </w:t>
      </w:r>
      <w:r w:rsidR="005C4228" w:rsidRPr="002C22EB">
        <w:rPr>
          <w:i/>
          <w:iCs/>
        </w:rPr>
        <w:t>bed and breakfast</w:t>
      </w:r>
      <w:r w:rsidR="005C4228" w:rsidRPr="005C4228">
        <w:t xml:space="preserve"> and </w:t>
      </w:r>
      <w:r w:rsidR="005C4228" w:rsidRPr="002C22EB">
        <w:rPr>
          <w:i/>
          <w:iCs/>
        </w:rPr>
        <w:t>holiday house</w:t>
      </w:r>
      <w:r w:rsidR="002C22EB">
        <w:t>, replaced with the new ‘deemed’</w:t>
      </w:r>
      <w:r w:rsidR="005C4228" w:rsidRPr="005C4228">
        <w:t xml:space="preserve"> definitions </w:t>
      </w:r>
      <w:r w:rsidR="002C22EB">
        <w:t>of</w:t>
      </w:r>
      <w:r w:rsidR="005C4228" w:rsidRPr="005C4228">
        <w:t xml:space="preserve"> </w:t>
      </w:r>
      <w:r w:rsidR="005C4228" w:rsidRPr="002C22EB">
        <w:rPr>
          <w:i/>
          <w:iCs/>
        </w:rPr>
        <w:t>hosted</w:t>
      </w:r>
      <w:r w:rsidR="002C22EB" w:rsidRPr="002C22EB">
        <w:rPr>
          <w:i/>
          <w:iCs/>
        </w:rPr>
        <w:t xml:space="preserve"> short-term rental accommodation</w:t>
      </w:r>
      <w:r w:rsidR="005C4228" w:rsidRPr="005C4228">
        <w:t xml:space="preserve"> and </w:t>
      </w:r>
      <w:proofErr w:type="spellStart"/>
      <w:r w:rsidR="005C4228" w:rsidRPr="002C22EB">
        <w:rPr>
          <w:i/>
          <w:iCs/>
        </w:rPr>
        <w:t>unhosted</w:t>
      </w:r>
      <w:proofErr w:type="spellEnd"/>
      <w:r w:rsidR="005C4228" w:rsidRPr="002C22EB">
        <w:rPr>
          <w:i/>
          <w:iCs/>
        </w:rPr>
        <w:t xml:space="preserve"> short</w:t>
      </w:r>
      <w:r w:rsidR="002C22EB" w:rsidRPr="002C22EB">
        <w:rPr>
          <w:i/>
          <w:iCs/>
        </w:rPr>
        <w:t>-</w:t>
      </w:r>
      <w:r w:rsidR="005C4228" w:rsidRPr="002C22EB">
        <w:rPr>
          <w:i/>
          <w:iCs/>
        </w:rPr>
        <w:t>term rental accommodation</w:t>
      </w:r>
      <w:r w:rsidR="002C22EB">
        <w:rPr>
          <w:i/>
          <w:iCs/>
        </w:rPr>
        <w:t xml:space="preserve">. </w:t>
      </w:r>
      <w:r w:rsidR="002C22EB">
        <w:t xml:space="preserve">This includes amending the Zoning Table and Definitions schedules of the scheme text accordingly. </w:t>
      </w:r>
    </w:p>
    <w:p w14:paraId="49AA51C4" w14:textId="77777777" w:rsidR="00982DBA" w:rsidRDefault="00982DBA" w:rsidP="00982DBA">
      <w:pPr>
        <w:pStyle w:val="ListParagraph"/>
        <w:ind w:left="360"/>
      </w:pPr>
    </w:p>
    <w:p w14:paraId="79D4A636" w14:textId="66F830A4" w:rsidR="00982DBA" w:rsidRDefault="00982DBA" w:rsidP="00982DBA">
      <w:r>
        <w:t>In addition to the LPS Regulations, the Position Statement and Planning Bulletin 115 provide further direction for how STRA should be dealt with in local planning schemes</w:t>
      </w:r>
      <w:r w:rsidR="002C22EB">
        <w:t xml:space="preserve"> from a permissibility standpoint.</w:t>
      </w:r>
      <w:r>
        <w:t xml:space="preserve"> </w:t>
      </w:r>
      <w:r w:rsidR="002C22EB">
        <w:t>To reflect these requirements, this amendment proposes the following designations for these new land use classes</w:t>
      </w:r>
      <w:r>
        <w:t>:</w:t>
      </w:r>
    </w:p>
    <w:p w14:paraId="6DF95DCD" w14:textId="77777777" w:rsidR="00982DBA" w:rsidRDefault="00982DBA" w:rsidP="00982DBA"/>
    <w:p w14:paraId="129068CD" w14:textId="10AF1317" w:rsidR="00982DBA" w:rsidRDefault="00982DBA" w:rsidP="00982DBA">
      <w:pPr>
        <w:pStyle w:val="ListParagraph"/>
        <w:numPr>
          <w:ilvl w:val="0"/>
          <w:numId w:val="3"/>
        </w:numPr>
        <w:ind w:left="360"/>
      </w:pPr>
      <w:r>
        <w:t>‘</w:t>
      </w:r>
      <w:r w:rsidR="002141B4">
        <w:t>Hosted</w:t>
      </w:r>
      <w:r>
        <w:t xml:space="preserve"> short-term rental accommodation’ </w:t>
      </w:r>
      <w:r w:rsidR="002C22EB">
        <w:t>is proposed as a</w:t>
      </w:r>
      <w:r>
        <w:t xml:space="preserve"> Permitted use in all zones where any type of ‘dwelling’ is capable of approval, to reflect the state-wide exemption</w:t>
      </w:r>
      <w:r w:rsidR="002414E3">
        <w:t xml:space="preserve"> in the ‘deemed </w:t>
      </w:r>
      <w:proofErr w:type="gramStart"/>
      <w:r w:rsidR="002414E3">
        <w:t>provisions’</w:t>
      </w:r>
      <w:r>
        <w:t>;</w:t>
      </w:r>
      <w:proofErr w:type="gramEnd"/>
    </w:p>
    <w:p w14:paraId="49114688" w14:textId="5CD71B1E" w:rsidR="00982DBA" w:rsidRDefault="002414E3" w:rsidP="00982DBA">
      <w:pPr>
        <w:pStyle w:val="ListParagraph"/>
        <w:numPr>
          <w:ilvl w:val="0"/>
          <w:numId w:val="3"/>
        </w:numPr>
        <w:ind w:left="360"/>
      </w:pPr>
      <w:r w:rsidRPr="004D32DA">
        <w:rPr>
          <w:b/>
          <w:bCs/>
          <w:color w:val="FF0000"/>
        </w:rPr>
        <w:t>[NOTE – PERTH METRO ONLY]</w:t>
      </w:r>
      <w:r w:rsidRPr="004D32DA">
        <w:rPr>
          <w:color w:val="FF0000"/>
        </w:rPr>
        <w:t xml:space="preserve"> </w:t>
      </w:r>
      <w:r w:rsidR="00982DBA">
        <w:t>‘</w:t>
      </w:r>
      <w:proofErr w:type="spellStart"/>
      <w:r w:rsidR="002141B4">
        <w:t>Unhosted</w:t>
      </w:r>
      <w:proofErr w:type="spellEnd"/>
      <w:r w:rsidR="00982DBA">
        <w:t xml:space="preserve"> short-term rental accommodation’ </w:t>
      </w:r>
      <w:r>
        <w:t xml:space="preserve">is proposed to be </w:t>
      </w:r>
      <w:r w:rsidR="00C74B68">
        <w:t>list</w:t>
      </w:r>
      <w:r w:rsidR="005D72AB">
        <w:t>ed</w:t>
      </w:r>
      <w:r w:rsidR="00C74B68">
        <w:t xml:space="preserve"> as </w:t>
      </w:r>
      <w:r>
        <w:t>a</w:t>
      </w:r>
      <w:r w:rsidR="00982DBA">
        <w:t xml:space="preserve"> D or A use in zones where any type of ‘dwelling’ is capable of approval</w:t>
      </w:r>
      <w:r w:rsidR="00C74B68">
        <w:t>, that being [INSERT ZONES</w:t>
      </w:r>
      <w:proofErr w:type="gramStart"/>
      <w:r w:rsidR="00C74B68">
        <w:t>]</w:t>
      </w:r>
      <w:r w:rsidR="00982DBA">
        <w:t>;</w:t>
      </w:r>
      <w:proofErr w:type="gramEnd"/>
    </w:p>
    <w:p w14:paraId="29D651FA" w14:textId="58D705B0" w:rsidR="002414E3" w:rsidRDefault="002414E3" w:rsidP="00982DBA">
      <w:pPr>
        <w:pStyle w:val="ListParagraph"/>
        <w:numPr>
          <w:ilvl w:val="0"/>
          <w:numId w:val="3"/>
        </w:numPr>
        <w:ind w:left="360"/>
      </w:pPr>
      <w:r w:rsidRPr="004D32DA">
        <w:rPr>
          <w:b/>
          <w:bCs/>
          <w:color w:val="FF0000"/>
        </w:rPr>
        <w:t>[NOTE – REGIONAL LOCAL GOVERNMENTS]</w:t>
      </w:r>
      <w:r w:rsidRPr="004D32DA">
        <w:rPr>
          <w:color w:val="FF0000"/>
        </w:rPr>
        <w:t xml:space="preserve"> </w:t>
      </w:r>
      <w:r>
        <w:t>‘</w:t>
      </w:r>
      <w:proofErr w:type="spellStart"/>
      <w:r>
        <w:t>Unhosted</w:t>
      </w:r>
      <w:proofErr w:type="spellEnd"/>
      <w:r>
        <w:t xml:space="preserve"> short-term rental accommodation’ is proposed to be </w:t>
      </w:r>
      <w:r w:rsidR="00C74B68">
        <w:t>designated [INSERT PROPOSED DESIGNATIONS</w:t>
      </w:r>
      <w:proofErr w:type="gramStart"/>
      <w:r w:rsidR="00C74B68">
        <w:t>]</w:t>
      </w:r>
      <w:r>
        <w:t>;</w:t>
      </w:r>
      <w:proofErr w:type="gramEnd"/>
    </w:p>
    <w:p w14:paraId="7810AB89" w14:textId="5E9C3DE9" w:rsidR="00982DBA" w:rsidRDefault="00982DBA" w:rsidP="00982DBA"/>
    <w:p w14:paraId="2AFFFABF" w14:textId="3FBD5BF5" w:rsidR="00C74B68" w:rsidRDefault="00C74B68" w:rsidP="00982DBA">
      <w:r>
        <w:t>Aside from the above,</w:t>
      </w:r>
      <w:r w:rsidR="00711BA5">
        <w:t xml:space="preserve"> where</w:t>
      </w:r>
      <w:r>
        <w:t xml:space="preserve"> the uses of holiday house and bed and breakfast are reference</w:t>
      </w:r>
      <w:r w:rsidR="005D72AB">
        <w:t>d</w:t>
      </w:r>
      <w:r>
        <w:t xml:space="preserve"> in other sections of the scheme text, these are to be cross</w:t>
      </w:r>
      <w:r w:rsidR="005D72AB">
        <w:t>-</w:t>
      </w:r>
      <w:r>
        <w:t xml:space="preserve">referenced accordingly. </w:t>
      </w:r>
    </w:p>
    <w:p w14:paraId="632C76D2" w14:textId="7B02390A" w:rsidR="00421922" w:rsidRDefault="00421922" w:rsidP="00D564DD"/>
    <w:p w14:paraId="55FC490A" w14:textId="315E2B5B" w:rsidR="00421922" w:rsidRPr="002563EB" w:rsidRDefault="00C74B68" w:rsidP="002563EB">
      <w:pPr>
        <w:rPr>
          <w:u w:val="single"/>
        </w:rPr>
      </w:pPr>
      <w:r>
        <w:rPr>
          <w:u w:val="single"/>
        </w:rPr>
        <w:t>Model</w:t>
      </w:r>
      <w:r w:rsidR="00421922" w:rsidRPr="002563EB">
        <w:rPr>
          <w:u w:val="single"/>
        </w:rPr>
        <w:t xml:space="preserve"> </w:t>
      </w:r>
      <w:r>
        <w:rPr>
          <w:u w:val="single"/>
        </w:rPr>
        <w:t>‘Tourist and Visitor Accommodation’</w:t>
      </w:r>
      <w:r w:rsidR="00421922" w:rsidRPr="002563EB">
        <w:rPr>
          <w:u w:val="single"/>
        </w:rPr>
        <w:t xml:space="preserve"> Land Use</w:t>
      </w:r>
      <w:r w:rsidR="002141B4">
        <w:rPr>
          <w:u w:val="single"/>
        </w:rPr>
        <w:t xml:space="preserve"> </w:t>
      </w:r>
    </w:p>
    <w:p w14:paraId="01660658" w14:textId="39DBECC8" w:rsidR="00421922" w:rsidRDefault="00421922" w:rsidP="00D564DD">
      <w:pPr>
        <w:rPr>
          <w:u w:val="single"/>
        </w:rPr>
      </w:pPr>
    </w:p>
    <w:p w14:paraId="102BA9FA" w14:textId="5B8FE88A" w:rsidR="00A01D63" w:rsidRDefault="00CF4EEF" w:rsidP="00D564DD">
      <w:r w:rsidRPr="00CF4EEF">
        <w:t xml:space="preserve">A new </w:t>
      </w:r>
      <w:r>
        <w:t>model land use class</w:t>
      </w:r>
      <w:r w:rsidR="00A01D63">
        <w:t xml:space="preserve"> of</w:t>
      </w:r>
      <w:r w:rsidR="00A01D63" w:rsidRPr="00A01D63">
        <w:t xml:space="preserve"> ‘Tourist and Visitor Accommodation’</w:t>
      </w:r>
      <w:r w:rsidRPr="00A01D63">
        <w:t xml:space="preserve"> </w:t>
      </w:r>
      <w:r>
        <w:t xml:space="preserve">has been introduced to supersede various </w:t>
      </w:r>
      <w:r w:rsidR="00A01D63">
        <w:t>traditional accommodation land use types (excluding ‘hotel’) and provide a clearer delineation between these uses and ‘short-term rental accommodation’. In the context of the City/Town/Shire’s scheme, uses to be deleted through this change</w:t>
      </w:r>
      <w:r w:rsidR="00C35EB3">
        <w:t xml:space="preserve"> </w:t>
      </w:r>
      <w:r w:rsidR="00A01D63">
        <w:t xml:space="preserve">include: </w:t>
      </w:r>
    </w:p>
    <w:p w14:paraId="0114AF26" w14:textId="77777777" w:rsidR="00C35EB3" w:rsidRDefault="00C35EB3" w:rsidP="00D564DD"/>
    <w:p w14:paraId="75F8ACFE" w14:textId="79BE6616" w:rsidR="00A01D63" w:rsidRPr="00BE2AE1" w:rsidRDefault="00C35EB3" w:rsidP="00A01D63">
      <w:pPr>
        <w:pStyle w:val="ListParagraph"/>
        <w:numPr>
          <w:ilvl w:val="1"/>
          <w:numId w:val="27"/>
        </w:numPr>
        <w:spacing w:after="120"/>
        <w:rPr>
          <w:rFonts w:cstheme="minorHAnsi"/>
        </w:rPr>
      </w:pPr>
      <w:r>
        <w:rPr>
          <w:rFonts w:cstheme="minorHAnsi"/>
          <w:bCs/>
          <w:i/>
          <w:iCs/>
        </w:rPr>
        <w:t>M</w:t>
      </w:r>
      <w:r w:rsidR="00A01D63">
        <w:rPr>
          <w:rFonts w:cstheme="minorHAnsi"/>
          <w:bCs/>
          <w:i/>
          <w:iCs/>
        </w:rPr>
        <w:t>otel</w:t>
      </w:r>
      <w:r>
        <w:rPr>
          <w:rFonts w:cstheme="minorHAnsi"/>
          <w:bCs/>
          <w:i/>
          <w:iCs/>
        </w:rPr>
        <w:t xml:space="preserve"> – specifically referenced in the new land use class</w:t>
      </w:r>
      <w:r w:rsidR="005D72AB">
        <w:rPr>
          <w:rFonts w:cstheme="minorHAnsi"/>
          <w:bCs/>
          <w:i/>
          <w:iCs/>
        </w:rPr>
        <w:t xml:space="preserve"> </w:t>
      </w:r>
      <w:proofErr w:type="gramStart"/>
      <w:r w:rsidR="005D72AB">
        <w:rPr>
          <w:rFonts w:cstheme="minorHAnsi"/>
          <w:bCs/>
          <w:i/>
          <w:iCs/>
        </w:rPr>
        <w:t>definition</w:t>
      </w:r>
      <w:r w:rsidR="00A01D63">
        <w:rPr>
          <w:rFonts w:cstheme="minorHAnsi"/>
          <w:bCs/>
          <w:i/>
          <w:iCs/>
        </w:rPr>
        <w:t>;</w:t>
      </w:r>
      <w:proofErr w:type="gramEnd"/>
    </w:p>
    <w:p w14:paraId="6011728D" w14:textId="49642C5F" w:rsidR="00A01D63" w:rsidRPr="00BE2AE1" w:rsidRDefault="005D72AB" w:rsidP="00A01D63">
      <w:pPr>
        <w:pStyle w:val="ListParagraph"/>
        <w:numPr>
          <w:ilvl w:val="1"/>
          <w:numId w:val="27"/>
        </w:numPr>
        <w:spacing w:after="120"/>
        <w:rPr>
          <w:rFonts w:cstheme="minorHAnsi"/>
        </w:rPr>
      </w:pPr>
      <w:r>
        <w:rPr>
          <w:rFonts w:cstheme="minorHAnsi"/>
          <w:bCs/>
          <w:i/>
          <w:iCs/>
        </w:rPr>
        <w:t>S</w:t>
      </w:r>
      <w:r w:rsidR="00A01D63">
        <w:rPr>
          <w:rFonts w:cstheme="minorHAnsi"/>
          <w:bCs/>
          <w:i/>
          <w:iCs/>
        </w:rPr>
        <w:t>erviced apartment</w:t>
      </w:r>
      <w:r w:rsidR="00C35EB3">
        <w:rPr>
          <w:rFonts w:cstheme="minorHAnsi"/>
          <w:bCs/>
          <w:i/>
          <w:iCs/>
        </w:rPr>
        <w:t xml:space="preserve"> – specifically referenced in the new land use class</w:t>
      </w:r>
      <w:r>
        <w:rPr>
          <w:rFonts w:cstheme="minorHAnsi"/>
          <w:bCs/>
          <w:i/>
          <w:iCs/>
        </w:rPr>
        <w:t xml:space="preserve"> </w:t>
      </w:r>
      <w:proofErr w:type="gramStart"/>
      <w:r>
        <w:rPr>
          <w:rFonts w:cstheme="minorHAnsi"/>
          <w:bCs/>
          <w:i/>
          <w:iCs/>
        </w:rPr>
        <w:t>definition</w:t>
      </w:r>
      <w:r w:rsidR="00A01D63">
        <w:rPr>
          <w:rFonts w:cstheme="minorHAnsi"/>
          <w:bCs/>
          <w:i/>
          <w:iCs/>
        </w:rPr>
        <w:t>;</w:t>
      </w:r>
      <w:proofErr w:type="gramEnd"/>
    </w:p>
    <w:p w14:paraId="186462D1" w14:textId="0183B930" w:rsidR="00A01D63" w:rsidRPr="00BE2AE1" w:rsidRDefault="005D72AB" w:rsidP="00A01D63">
      <w:pPr>
        <w:pStyle w:val="ListParagraph"/>
        <w:numPr>
          <w:ilvl w:val="1"/>
          <w:numId w:val="27"/>
        </w:numPr>
        <w:spacing w:after="120"/>
        <w:rPr>
          <w:rFonts w:cstheme="minorHAnsi"/>
        </w:rPr>
      </w:pPr>
      <w:r>
        <w:rPr>
          <w:rFonts w:cstheme="minorHAnsi"/>
          <w:bCs/>
          <w:i/>
          <w:iCs/>
        </w:rPr>
        <w:t>T</w:t>
      </w:r>
      <w:r w:rsidR="00A01D63">
        <w:rPr>
          <w:rFonts w:cstheme="minorHAnsi"/>
          <w:bCs/>
          <w:i/>
          <w:iCs/>
        </w:rPr>
        <w:t>ourist development</w:t>
      </w:r>
      <w:r w:rsidR="00C35EB3">
        <w:rPr>
          <w:rFonts w:cstheme="minorHAnsi"/>
          <w:bCs/>
          <w:i/>
          <w:iCs/>
        </w:rPr>
        <w:t xml:space="preserve"> – directly replaced by</w:t>
      </w:r>
      <w:r>
        <w:rPr>
          <w:rFonts w:cstheme="minorHAnsi"/>
          <w:bCs/>
          <w:i/>
          <w:iCs/>
        </w:rPr>
        <w:t xml:space="preserve"> the</w:t>
      </w:r>
      <w:r w:rsidR="00C35EB3">
        <w:rPr>
          <w:rFonts w:cstheme="minorHAnsi"/>
          <w:bCs/>
          <w:i/>
          <w:iCs/>
        </w:rPr>
        <w:t xml:space="preserve"> new use class</w:t>
      </w:r>
      <w:r w:rsidR="00A01D63">
        <w:rPr>
          <w:rFonts w:cstheme="minorHAnsi"/>
          <w:bCs/>
          <w:i/>
          <w:iCs/>
        </w:rPr>
        <w:t>; and</w:t>
      </w:r>
    </w:p>
    <w:p w14:paraId="5E2FAC5D" w14:textId="6394A0E3" w:rsidR="00A01D63" w:rsidRDefault="00356581" w:rsidP="00A01D63">
      <w:pPr>
        <w:pStyle w:val="ListParagraph"/>
        <w:numPr>
          <w:ilvl w:val="1"/>
          <w:numId w:val="27"/>
        </w:numPr>
        <w:spacing w:after="120"/>
        <w:rPr>
          <w:rFonts w:cstheme="minorHAnsi"/>
        </w:rPr>
      </w:pPr>
      <w:r w:rsidRPr="00D900AA">
        <w:rPr>
          <w:b/>
          <w:bCs/>
          <w:noProof/>
        </w:rPr>
        <mc:AlternateContent>
          <mc:Choice Requires="wps">
            <w:drawing>
              <wp:anchor distT="45720" distB="45720" distL="114300" distR="114300" simplePos="0" relativeHeight="251667456" behindDoc="0" locked="0" layoutInCell="1" allowOverlap="1" wp14:anchorId="6A7AC3D8" wp14:editId="5E29F6FC">
                <wp:simplePos x="0" y="0"/>
                <wp:positionH relativeFrom="margin">
                  <wp:align>left</wp:align>
                </wp:positionH>
                <wp:positionV relativeFrom="paragraph">
                  <wp:posOffset>529318</wp:posOffset>
                </wp:positionV>
                <wp:extent cx="5771515" cy="1409700"/>
                <wp:effectExtent l="0" t="0" r="1968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1409700"/>
                        </a:xfrm>
                        <a:prstGeom prst="rect">
                          <a:avLst/>
                        </a:prstGeom>
                        <a:solidFill>
                          <a:schemeClr val="bg1">
                            <a:lumMod val="85000"/>
                          </a:schemeClr>
                        </a:solidFill>
                        <a:ln w="9525">
                          <a:solidFill>
                            <a:srgbClr val="000000"/>
                          </a:solidFill>
                          <a:miter lim="800000"/>
                          <a:headEnd/>
                          <a:tailEnd/>
                        </a:ln>
                      </wps:spPr>
                      <wps:txbx>
                        <w:txbxContent>
                          <w:p w14:paraId="0F26EA37" w14:textId="77777777" w:rsidR="00356581" w:rsidRDefault="00356581" w:rsidP="00356581">
                            <w:pPr>
                              <w:spacing w:before="120" w:after="120"/>
                              <w:rPr>
                                <w:rFonts w:cstheme="minorHAnsi"/>
                                <w:b/>
                                <w:bCs/>
                              </w:rPr>
                            </w:pPr>
                            <w:r w:rsidRPr="00BE2AE1">
                              <w:rPr>
                                <w:rFonts w:cstheme="minorHAnsi"/>
                                <w:b/>
                                <w:bCs/>
                              </w:rPr>
                              <w:t>NOTE TO LOCAL GOVERNMENT:</w:t>
                            </w:r>
                          </w:p>
                          <w:p w14:paraId="71A894B5" w14:textId="2B1B52CC" w:rsidR="00356581" w:rsidRDefault="00356581" w:rsidP="00356581">
                            <w:pPr>
                              <w:rPr>
                                <w:i/>
                                <w:iCs/>
                              </w:rPr>
                            </w:pPr>
                            <w:r>
                              <w:rPr>
                                <w:i/>
                                <w:iCs/>
                              </w:rPr>
                              <w:t xml:space="preserve">Include discussion here as required to justify scheme designations and other necessary textual amendments as applicable to </w:t>
                            </w:r>
                            <w:r w:rsidRPr="00356581">
                              <w:rPr>
                                <w:i/>
                                <w:iCs/>
                              </w:rPr>
                              <w:t>‘Tourist and Visitor Accommodation’</w:t>
                            </w:r>
                            <w:r>
                              <w:rPr>
                                <w:i/>
                                <w:iCs/>
                              </w:rPr>
                              <w:t>.</w:t>
                            </w:r>
                          </w:p>
                          <w:p w14:paraId="52442BE8" w14:textId="1C554E48" w:rsidR="00356581" w:rsidRDefault="00356581" w:rsidP="00356581">
                            <w:pPr>
                              <w:rPr>
                                <w:i/>
                                <w:iCs/>
                              </w:rPr>
                            </w:pPr>
                          </w:p>
                          <w:p w14:paraId="0FA8E252" w14:textId="4F5A784C" w:rsidR="00356581" w:rsidRPr="00AC2F36" w:rsidRDefault="00C35EB3" w:rsidP="00356581">
                            <w:pPr>
                              <w:rPr>
                                <w:i/>
                                <w:iCs/>
                              </w:rPr>
                            </w:pPr>
                            <w:r>
                              <w:rPr>
                                <w:i/>
                                <w:iCs/>
                              </w:rPr>
                              <w:t>Justification should also be included here if the local government is seeking to retain existing model land use classes.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AC3D8" id="_x0000_s1030" type="#_x0000_t202" style="position:absolute;left:0;text-align:left;margin-left:0;margin-top:41.7pt;width:454.45pt;height:111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" fillcolor="#d8d8d8 [2732]">
                <v:textbox>
                  <w:txbxContent>
                    <w:p w14:paraId="0F26EA37" w14:textId="77777777" w:rsidR="00356581" w:rsidRDefault="00356581" w:rsidP="00356581">
                      <w:pPr>
                        <w:spacing w:before="120" w:after="120"/>
                        <w:rPr>
                          <w:rFonts w:cstheme="minorHAnsi"/>
                          <w:b/>
                          <w:bCs/>
                        </w:rPr>
                      </w:pPr>
                      <w:r w:rsidRPr="00BE2AE1">
                        <w:rPr>
                          <w:rFonts w:cstheme="minorHAnsi"/>
                          <w:b/>
                          <w:bCs/>
                        </w:rPr>
                        <w:t>NOTE TO LOCAL GOVERNMENT:</w:t>
                      </w:r>
                    </w:p>
                    <w:p w14:paraId="71A894B5" w14:textId="2B1B52CC" w:rsidR="00356581" w:rsidRDefault="00356581" w:rsidP="00356581">
                      <w:pPr>
                        <w:rPr>
                          <w:i/>
                          <w:iCs/>
                        </w:rPr>
                      </w:pPr>
                      <w:r>
                        <w:rPr>
                          <w:i/>
                          <w:iCs/>
                        </w:rPr>
                        <w:t xml:space="preserve">Include discussion here as required to justify scheme designations and other necessary textual amendments as applicable to </w:t>
                      </w:r>
                      <w:r w:rsidRPr="00356581">
                        <w:rPr>
                          <w:i/>
                          <w:iCs/>
                        </w:rPr>
                        <w:t>‘Tourist and Visitor Accommodation’</w:t>
                      </w:r>
                      <w:r>
                        <w:rPr>
                          <w:i/>
                          <w:iCs/>
                        </w:rPr>
                        <w:t>.</w:t>
                      </w:r>
                    </w:p>
                    <w:p w14:paraId="52442BE8" w14:textId="1C554E48" w:rsidR="00356581" w:rsidRDefault="00356581" w:rsidP="00356581">
                      <w:pPr>
                        <w:rPr>
                          <w:i/>
                          <w:iCs/>
                        </w:rPr>
                      </w:pPr>
                    </w:p>
                    <w:p w14:paraId="0FA8E252" w14:textId="4F5A784C" w:rsidR="00356581" w:rsidRPr="00AC2F36" w:rsidRDefault="00C35EB3" w:rsidP="00356581">
                      <w:pPr>
                        <w:rPr>
                          <w:i/>
                          <w:iCs/>
                        </w:rPr>
                      </w:pPr>
                      <w:r>
                        <w:rPr>
                          <w:i/>
                          <w:iCs/>
                        </w:rPr>
                        <w:t>Justification should also be included here if the local government is seeking to retain existing model land use classes.</w:t>
                      </w:r>
                    </w:p>
                  </w:txbxContent>
                </v:textbox>
                <w10:wrap type="square" anchorx="margin"/>
              </v:shape>
            </w:pict>
          </mc:Fallback>
        </mc:AlternateContent>
      </w:r>
      <w:r w:rsidR="00A01D63">
        <w:rPr>
          <w:rFonts w:cstheme="minorHAnsi"/>
          <w:i/>
          <w:iCs/>
        </w:rPr>
        <w:t xml:space="preserve">[insert </w:t>
      </w:r>
      <w:r w:rsidR="00A01D63" w:rsidRPr="00BD588A">
        <w:rPr>
          <w:rFonts w:cstheme="minorHAnsi"/>
          <w:i/>
          <w:iCs/>
        </w:rPr>
        <w:t xml:space="preserve">any </w:t>
      </w:r>
      <w:r w:rsidR="00A01D63">
        <w:rPr>
          <w:rFonts w:cstheme="minorHAnsi"/>
          <w:i/>
          <w:iCs/>
        </w:rPr>
        <w:t xml:space="preserve">other </w:t>
      </w:r>
      <w:r w:rsidR="00A01D63" w:rsidRPr="00BD588A">
        <w:rPr>
          <w:rFonts w:cstheme="minorHAnsi"/>
          <w:i/>
          <w:iCs/>
        </w:rPr>
        <w:t>equivalent/similar</w:t>
      </w:r>
      <w:r w:rsidR="00A01D63">
        <w:rPr>
          <w:rFonts w:cstheme="minorHAnsi"/>
          <w:i/>
          <w:iCs/>
        </w:rPr>
        <w:t xml:space="preserve"> non-model traditional accommodation scheme</w:t>
      </w:r>
      <w:r w:rsidR="00A01D63" w:rsidRPr="00BD588A">
        <w:rPr>
          <w:rFonts w:cstheme="minorHAnsi"/>
          <w:i/>
          <w:iCs/>
        </w:rPr>
        <w:t xml:space="preserve"> land use</w:t>
      </w:r>
      <w:r w:rsidR="00A01D63">
        <w:rPr>
          <w:rFonts w:cstheme="minorHAnsi"/>
          <w:i/>
          <w:iCs/>
        </w:rPr>
        <w:t>s]</w:t>
      </w:r>
      <w:r w:rsidR="00A01D63" w:rsidRPr="00135FEC">
        <w:rPr>
          <w:rFonts w:cstheme="minorHAnsi"/>
        </w:rPr>
        <w:t>.</w:t>
      </w:r>
    </w:p>
    <w:p w14:paraId="156CE5CE" w14:textId="3564127F" w:rsidR="00C74B68" w:rsidRDefault="00A01D63" w:rsidP="00D564DD">
      <w:r>
        <w:t xml:space="preserve"> </w:t>
      </w:r>
    </w:p>
    <w:p w14:paraId="5B26647C" w14:textId="77777777" w:rsidR="005D72AB" w:rsidRPr="00356581" w:rsidRDefault="005D72AB" w:rsidP="00D564DD"/>
    <w:p w14:paraId="2F3EE56B" w14:textId="75118321" w:rsidR="00421922" w:rsidRDefault="00421922" w:rsidP="00D564DD">
      <w:pPr>
        <w:rPr>
          <w:u w:val="single"/>
        </w:rPr>
      </w:pPr>
    </w:p>
    <w:p w14:paraId="3BE08346" w14:textId="1570A9D3" w:rsidR="00C35EB3" w:rsidRDefault="00C35EB3" w:rsidP="00D564DD">
      <w:pPr>
        <w:rPr>
          <w:u w:val="single"/>
        </w:rPr>
      </w:pPr>
    </w:p>
    <w:p w14:paraId="1E2FB52F" w14:textId="27468206" w:rsidR="00365F45" w:rsidRDefault="00365F45" w:rsidP="00D564DD">
      <w:pPr>
        <w:rPr>
          <w:u w:val="single"/>
        </w:rPr>
      </w:pPr>
    </w:p>
    <w:p w14:paraId="56F6F1A0" w14:textId="5AA071F9" w:rsidR="00365F45" w:rsidRDefault="00365F45" w:rsidP="00D564DD">
      <w:pPr>
        <w:rPr>
          <w:u w:val="single"/>
        </w:rPr>
      </w:pPr>
    </w:p>
    <w:p w14:paraId="5841380B" w14:textId="77777777" w:rsidR="00365F45" w:rsidRDefault="00365F45" w:rsidP="00D564DD">
      <w:pPr>
        <w:rPr>
          <w:u w:val="single"/>
        </w:rPr>
      </w:pPr>
    </w:p>
    <w:p w14:paraId="522F62D8" w14:textId="24735550" w:rsidR="00C35EB3" w:rsidRDefault="00421922" w:rsidP="005D72AB">
      <w:pPr>
        <w:rPr>
          <w:u w:val="single"/>
        </w:rPr>
      </w:pPr>
      <w:r w:rsidRPr="002563EB">
        <w:rPr>
          <w:u w:val="single"/>
        </w:rPr>
        <w:lastRenderedPageBreak/>
        <w:t xml:space="preserve">New and Revised Land Use &amp; General Definitions </w:t>
      </w:r>
    </w:p>
    <w:p w14:paraId="779C9CA0" w14:textId="77777777" w:rsidR="005D72AB" w:rsidRDefault="005D72AB" w:rsidP="005D72AB">
      <w:pPr>
        <w:rPr>
          <w:u w:val="single"/>
        </w:rPr>
      </w:pPr>
    </w:p>
    <w:p w14:paraId="0AB270ED" w14:textId="77777777" w:rsidR="00201E96" w:rsidRDefault="00C35EB3" w:rsidP="005719A8">
      <w:pPr>
        <w:spacing w:after="120"/>
      </w:pPr>
      <w:r w:rsidRPr="00C35EB3">
        <w:t xml:space="preserve">As part of the LPS Regulations changes, amendments to some </w:t>
      </w:r>
      <w:r w:rsidR="00EA6F0B">
        <w:t>other</w:t>
      </w:r>
      <w:r w:rsidRPr="00C35EB3">
        <w:t xml:space="preserve"> model </w:t>
      </w:r>
      <w:r>
        <w:t>definitions</w:t>
      </w:r>
      <w:r w:rsidRPr="00C35EB3">
        <w:t xml:space="preserve"> were also introduced </w:t>
      </w:r>
      <w:proofErr w:type="gramStart"/>
      <w:r w:rsidRPr="00C35EB3">
        <w:t>so as to</w:t>
      </w:r>
      <w:proofErr w:type="gramEnd"/>
      <w:r w:rsidRPr="00C35EB3">
        <w:t xml:space="preserve"> not cause confusion or conflict with the new short-term rental accommodation land use terms.</w:t>
      </w:r>
      <w:r>
        <w:t xml:space="preserve"> These include </w:t>
      </w:r>
      <w:r w:rsidR="00EA6F0B">
        <w:t>deletion of the definition for</w:t>
      </w:r>
      <w:r>
        <w:t xml:space="preserve"> </w:t>
      </w:r>
      <w:r w:rsidR="00EA6F0B">
        <w:t>‘short-term accommodation’, which has been removed to avoid confusion with new terms re</w:t>
      </w:r>
      <w:r w:rsidR="00201E96">
        <w:t>lating</w:t>
      </w:r>
      <w:r w:rsidR="00EA6F0B">
        <w:t xml:space="preserve"> to ‘short-term rental accommodation’. This has consequentially resulted in modifications to the general model terms of ‘cabin’ and ‘chalet’, as well as the land use term for ‘</w:t>
      </w:r>
      <w:proofErr w:type="gramStart"/>
      <w:r w:rsidR="00EA6F0B">
        <w:t>road house</w:t>
      </w:r>
      <w:proofErr w:type="gramEnd"/>
      <w:r w:rsidR="00EA6F0B">
        <w:t>’. The new model terms are proposed to be introduced into the scheme text through this amendment.</w:t>
      </w:r>
    </w:p>
    <w:p w14:paraId="46FDB87E" w14:textId="6FF0E17B" w:rsidR="00201E96" w:rsidRDefault="00201E96" w:rsidP="005719A8">
      <w:pPr>
        <w:spacing w:after="120"/>
      </w:pPr>
      <w:r>
        <w:t xml:space="preserve">Through deletion of the general term ‘short term accommodation’ it is proposed to insert into the scheme text the </w:t>
      </w:r>
      <w:r w:rsidR="001739AB">
        <w:t xml:space="preserve">deleted model </w:t>
      </w:r>
      <w:r>
        <w:t>definition in</w:t>
      </w:r>
      <w:r w:rsidR="005D72AB">
        <w:t>-</w:t>
      </w:r>
      <w:r>
        <w:t xml:space="preserve">full wherever referenced, to replicate the changes made in the model provisions; this being: </w:t>
      </w:r>
    </w:p>
    <w:p w14:paraId="407B1535" w14:textId="2A4A3970" w:rsidR="00201E96" w:rsidRDefault="00201E96" w:rsidP="00201E96">
      <w:pPr>
        <w:spacing w:after="120"/>
        <w:ind w:left="851" w:right="1229"/>
        <w:rPr>
          <w:rFonts w:cstheme="minorHAnsi"/>
          <w:i/>
          <w:iCs/>
        </w:rPr>
      </w:pPr>
      <w:r w:rsidRPr="00D900AA">
        <w:rPr>
          <w:b/>
          <w:bCs/>
          <w:noProof/>
        </w:rPr>
        <mc:AlternateContent>
          <mc:Choice Requires="wps">
            <w:drawing>
              <wp:anchor distT="45720" distB="45720" distL="114300" distR="114300" simplePos="0" relativeHeight="251669504" behindDoc="0" locked="0" layoutInCell="1" allowOverlap="1" wp14:anchorId="227F6640" wp14:editId="3BB2CE30">
                <wp:simplePos x="0" y="0"/>
                <wp:positionH relativeFrom="margin">
                  <wp:align>left</wp:align>
                </wp:positionH>
                <wp:positionV relativeFrom="paragraph">
                  <wp:posOffset>796925</wp:posOffset>
                </wp:positionV>
                <wp:extent cx="5771515" cy="1206500"/>
                <wp:effectExtent l="0" t="0" r="19685"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1206500"/>
                        </a:xfrm>
                        <a:prstGeom prst="rect">
                          <a:avLst/>
                        </a:prstGeom>
                        <a:solidFill>
                          <a:schemeClr val="bg1">
                            <a:lumMod val="85000"/>
                          </a:schemeClr>
                        </a:solidFill>
                        <a:ln w="9525">
                          <a:solidFill>
                            <a:srgbClr val="000000"/>
                          </a:solidFill>
                          <a:miter lim="800000"/>
                          <a:headEnd/>
                          <a:tailEnd/>
                        </a:ln>
                      </wps:spPr>
                      <wps:txbx>
                        <w:txbxContent>
                          <w:p w14:paraId="1BFF3151" w14:textId="77777777" w:rsidR="00201E96" w:rsidRDefault="00201E96" w:rsidP="00201E96">
                            <w:pPr>
                              <w:spacing w:before="120" w:after="120"/>
                              <w:rPr>
                                <w:rFonts w:cstheme="minorHAnsi"/>
                                <w:b/>
                                <w:bCs/>
                              </w:rPr>
                            </w:pPr>
                            <w:r w:rsidRPr="00BE2AE1">
                              <w:rPr>
                                <w:rFonts w:cstheme="minorHAnsi"/>
                                <w:b/>
                                <w:bCs/>
                              </w:rPr>
                              <w:t>NOTE TO LOCAL GOVERNMENT:</w:t>
                            </w:r>
                          </w:p>
                          <w:p w14:paraId="2813C206" w14:textId="20735339" w:rsidR="00201E96" w:rsidRDefault="00201E96" w:rsidP="00201E96">
                            <w:pPr>
                              <w:rPr>
                                <w:i/>
                                <w:iCs/>
                              </w:rPr>
                            </w:pPr>
                            <w:r>
                              <w:rPr>
                                <w:i/>
                                <w:iCs/>
                              </w:rPr>
                              <w:t>Include discussion here as required to justify other textual modifications and definitions changes.</w:t>
                            </w:r>
                          </w:p>
                          <w:p w14:paraId="1907329A" w14:textId="77777777" w:rsidR="00201E96" w:rsidRDefault="00201E96" w:rsidP="00201E96">
                            <w:pPr>
                              <w:rPr>
                                <w:i/>
                                <w:iCs/>
                              </w:rPr>
                            </w:pPr>
                          </w:p>
                          <w:p w14:paraId="442D104B" w14:textId="1621323B" w:rsidR="00201E96" w:rsidRPr="00AC2F36" w:rsidRDefault="00201E96" w:rsidP="00201E96">
                            <w:pPr>
                              <w:rPr>
                                <w:i/>
                                <w:iCs/>
                              </w:rPr>
                            </w:pPr>
                            <w:r>
                              <w:rPr>
                                <w:i/>
                                <w:iCs/>
                              </w:rPr>
                              <w:t>Justification should also be included here if the local government is seeking to retain existing model general definitions or other use classes.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F6640" id="_x0000_s1031" type="#_x0000_t202" style="position:absolute;left:0;text-align:left;margin-left:0;margin-top:62.75pt;width:454.45pt;height:9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" fillcolor="#d8d8d8 [2732]">
                <v:textbox>
                  <w:txbxContent>
                    <w:p w14:paraId="1BFF3151" w14:textId="77777777" w:rsidR="00201E96" w:rsidRDefault="00201E96" w:rsidP="00201E96">
                      <w:pPr>
                        <w:spacing w:before="120" w:after="120"/>
                        <w:rPr>
                          <w:rFonts w:cstheme="minorHAnsi"/>
                          <w:b/>
                          <w:bCs/>
                        </w:rPr>
                      </w:pPr>
                      <w:r w:rsidRPr="00BE2AE1">
                        <w:rPr>
                          <w:rFonts w:cstheme="minorHAnsi"/>
                          <w:b/>
                          <w:bCs/>
                        </w:rPr>
                        <w:t>NOTE TO LOCAL GOVERNMENT:</w:t>
                      </w:r>
                    </w:p>
                    <w:p w14:paraId="2813C206" w14:textId="20735339" w:rsidR="00201E96" w:rsidRDefault="00201E96" w:rsidP="00201E96">
                      <w:pPr>
                        <w:rPr>
                          <w:i/>
                          <w:iCs/>
                        </w:rPr>
                      </w:pPr>
                      <w:r>
                        <w:rPr>
                          <w:i/>
                          <w:iCs/>
                        </w:rPr>
                        <w:t>Include discussion here as required to justify other textual modifications and definitions changes.</w:t>
                      </w:r>
                    </w:p>
                    <w:p w14:paraId="1907329A" w14:textId="77777777" w:rsidR="00201E96" w:rsidRDefault="00201E96" w:rsidP="00201E96">
                      <w:pPr>
                        <w:rPr>
                          <w:i/>
                          <w:iCs/>
                        </w:rPr>
                      </w:pPr>
                    </w:p>
                    <w:p w14:paraId="442D104B" w14:textId="1621323B" w:rsidR="00201E96" w:rsidRPr="00AC2F36" w:rsidRDefault="00201E96" w:rsidP="00201E96">
                      <w:pPr>
                        <w:rPr>
                          <w:i/>
                          <w:iCs/>
                        </w:rPr>
                      </w:pPr>
                      <w:r>
                        <w:rPr>
                          <w:i/>
                          <w:iCs/>
                        </w:rPr>
                        <w:t>Justification should also be included here if the local government is seeking to retain existing model general definitions or other use classes.</w:t>
                      </w:r>
                    </w:p>
                  </w:txbxContent>
                </v:textbox>
                <w10:wrap type="square" anchorx="margin"/>
              </v:shape>
            </w:pict>
          </mc:Fallback>
        </mc:AlternateContent>
      </w:r>
      <w:r w:rsidRPr="00201E96">
        <w:rPr>
          <w:rFonts w:cstheme="minorHAnsi"/>
          <w:i/>
          <w:iCs/>
        </w:rPr>
        <w:t>accommodation for guests, on a commercial basis, either continuously or from time to time, with no guest accommodated for periods totalling more than 3 months in any 12-month period.</w:t>
      </w:r>
    </w:p>
    <w:p w14:paraId="2F46E486" w14:textId="2E5A9AF0" w:rsidR="00201E96" w:rsidRDefault="00201E96" w:rsidP="00201E96">
      <w:pPr>
        <w:spacing w:after="120"/>
        <w:ind w:left="851" w:right="1229"/>
        <w:rPr>
          <w:rFonts w:cstheme="minorHAnsi"/>
          <w:i/>
          <w:iCs/>
        </w:rPr>
      </w:pPr>
    </w:p>
    <w:p w14:paraId="77F990B3" w14:textId="1E652BB3" w:rsidR="001B3333" w:rsidRPr="00201E96" w:rsidRDefault="005E3E2C" w:rsidP="00201E96">
      <w:pPr>
        <w:spacing w:after="120"/>
        <w:ind w:left="851" w:right="1229"/>
        <w:rPr>
          <w:i/>
          <w:iCs/>
        </w:rPr>
      </w:pPr>
      <w:r w:rsidRPr="00201E96">
        <w:rPr>
          <w:i/>
          <w:iCs/>
        </w:rPr>
        <w:br w:type="page"/>
      </w:r>
    </w:p>
    <w:p w14:paraId="3BA28727" w14:textId="77777777" w:rsidR="00A35CBF" w:rsidRPr="00B77770" w:rsidRDefault="00A35CBF" w:rsidP="00A35CBF">
      <w:pPr>
        <w:jc w:val="center"/>
        <w:rPr>
          <w:rFonts w:ascii="Arial" w:hAnsi="Arial" w:cs="Arial"/>
          <w:b/>
          <w:sz w:val="16"/>
          <w:szCs w:val="24"/>
        </w:rPr>
      </w:pPr>
      <w:r w:rsidRPr="00B77770">
        <w:rPr>
          <w:rFonts w:ascii="Arial" w:hAnsi="Arial" w:cs="Arial"/>
          <w:b/>
          <w:sz w:val="28"/>
          <w:szCs w:val="28"/>
        </w:rPr>
        <w:lastRenderedPageBreak/>
        <w:t>Planning and Development Act 2005</w:t>
      </w:r>
    </w:p>
    <w:p w14:paraId="6527A853" w14:textId="77777777" w:rsidR="00A35CBF" w:rsidRPr="00B77770" w:rsidRDefault="00A35CBF" w:rsidP="00A35CBF">
      <w:pPr>
        <w:jc w:val="center"/>
        <w:rPr>
          <w:rFonts w:ascii="Arial" w:hAnsi="Arial" w:cs="Arial"/>
          <w:b/>
          <w:sz w:val="24"/>
          <w:szCs w:val="24"/>
        </w:rPr>
      </w:pPr>
      <w:r w:rsidRPr="00B77770">
        <w:rPr>
          <w:rFonts w:ascii="Arial" w:hAnsi="Arial" w:cs="Arial"/>
          <w:b/>
          <w:sz w:val="24"/>
          <w:szCs w:val="24"/>
        </w:rPr>
        <w:t>RESOLUTION TO AMEND LOCAL PLANNING SCHEME</w:t>
      </w:r>
    </w:p>
    <w:p w14:paraId="3D716B18" w14:textId="77777777" w:rsidR="00A35CBF" w:rsidRPr="00B77770" w:rsidRDefault="00A35CBF" w:rsidP="00A35CBF">
      <w:pPr>
        <w:jc w:val="center"/>
        <w:rPr>
          <w:rFonts w:ascii="Arial" w:hAnsi="Arial" w:cs="Arial"/>
          <w:b/>
          <w:i/>
          <w:sz w:val="24"/>
          <w:szCs w:val="24"/>
        </w:rPr>
      </w:pPr>
    </w:p>
    <w:p w14:paraId="4326439F" w14:textId="77777777" w:rsidR="00A35CBF" w:rsidRPr="00B77770" w:rsidRDefault="00A35CBF" w:rsidP="00A35CBF">
      <w:pPr>
        <w:jc w:val="center"/>
        <w:rPr>
          <w:rFonts w:ascii="Arial" w:hAnsi="Arial" w:cs="Arial"/>
          <w:b/>
          <w:i/>
          <w:sz w:val="24"/>
          <w:szCs w:val="24"/>
        </w:rPr>
      </w:pPr>
      <w:r w:rsidRPr="00B77770">
        <w:rPr>
          <w:rFonts w:ascii="Arial" w:hAnsi="Arial" w:cs="Arial"/>
          <w:b/>
          <w:i/>
          <w:sz w:val="24"/>
          <w:szCs w:val="24"/>
        </w:rPr>
        <w:t>[Name and Number of Local Planning Scheme]</w:t>
      </w:r>
    </w:p>
    <w:p w14:paraId="2DFD04AD" w14:textId="77777777" w:rsidR="00A35CBF" w:rsidRPr="00B77770" w:rsidRDefault="00A35CBF" w:rsidP="00A35CBF">
      <w:pPr>
        <w:jc w:val="center"/>
        <w:rPr>
          <w:rFonts w:ascii="Arial" w:hAnsi="Arial" w:cs="Arial"/>
          <w:b/>
          <w:i/>
          <w:sz w:val="24"/>
          <w:szCs w:val="24"/>
        </w:rPr>
      </w:pPr>
      <w:r w:rsidRPr="00B77770">
        <w:rPr>
          <w:rFonts w:ascii="Arial" w:hAnsi="Arial" w:cs="Arial"/>
          <w:b/>
          <w:i/>
          <w:sz w:val="24"/>
          <w:szCs w:val="24"/>
        </w:rPr>
        <w:t>[Amendment Number]</w:t>
      </w:r>
    </w:p>
    <w:p w14:paraId="5EA9397C" w14:textId="77777777" w:rsidR="00A35CBF" w:rsidRPr="00B77770" w:rsidRDefault="00A35CBF" w:rsidP="00A35CBF">
      <w:pPr>
        <w:jc w:val="both"/>
        <w:rPr>
          <w:rFonts w:ascii="Arial" w:hAnsi="Arial" w:cs="Arial"/>
          <w:b/>
          <w:i/>
          <w:sz w:val="24"/>
          <w:szCs w:val="24"/>
        </w:rPr>
      </w:pPr>
    </w:p>
    <w:p w14:paraId="1D0F45AE" w14:textId="2B4EDACB" w:rsidR="00A35CBF" w:rsidRDefault="00A35CBF" w:rsidP="00A35CBF">
      <w:pPr>
        <w:jc w:val="both"/>
        <w:rPr>
          <w:rFonts w:ascii="Arial" w:hAnsi="Arial" w:cs="Arial"/>
          <w:b/>
          <w:sz w:val="24"/>
          <w:szCs w:val="24"/>
        </w:rPr>
      </w:pPr>
      <w:r w:rsidRPr="00B77770">
        <w:rPr>
          <w:rFonts w:ascii="Arial" w:hAnsi="Arial" w:cs="Arial"/>
          <w:b/>
          <w:sz w:val="24"/>
          <w:szCs w:val="24"/>
        </w:rPr>
        <w:t xml:space="preserve">Resolved that the Local Government pursuant to section 75 of the </w:t>
      </w:r>
      <w:r w:rsidRPr="00B77770">
        <w:rPr>
          <w:rFonts w:ascii="Arial" w:hAnsi="Arial" w:cs="Arial"/>
          <w:b/>
          <w:i/>
          <w:sz w:val="24"/>
          <w:szCs w:val="24"/>
        </w:rPr>
        <w:t>Planning and Development Act</w:t>
      </w:r>
      <w:r w:rsidRPr="00B77770">
        <w:rPr>
          <w:rFonts w:ascii="Arial" w:hAnsi="Arial" w:cs="Arial"/>
          <w:b/>
          <w:sz w:val="24"/>
          <w:szCs w:val="24"/>
        </w:rPr>
        <w:t xml:space="preserve"> 2005, amend the above Local Planning Scheme by:</w:t>
      </w:r>
    </w:p>
    <w:p w14:paraId="093B6ACE" w14:textId="77777777" w:rsidR="00A35CBF" w:rsidRDefault="00A35CBF" w:rsidP="00A35CBF">
      <w:pPr>
        <w:jc w:val="both"/>
        <w:rPr>
          <w:rFonts w:ascii="Arial" w:hAnsi="Arial" w:cs="Arial"/>
          <w:b/>
          <w:sz w:val="18"/>
          <w:szCs w:val="18"/>
        </w:rPr>
      </w:pPr>
    </w:p>
    <w:p w14:paraId="53AAFFDF" w14:textId="525D0599" w:rsidR="00BD588A" w:rsidRPr="005719A8" w:rsidRDefault="005719A8" w:rsidP="00A35CBF">
      <w:pPr>
        <w:rPr>
          <w:rFonts w:cstheme="minorHAnsi"/>
          <w:i/>
          <w:iCs/>
        </w:rPr>
      </w:pPr>
      <w:r w:rsidRPr="005719A8">
        <w:rPr>
          <w:rFonts w:cstheme="minorHAnsi"/>
          <w:i/>
          <w:iCs/>
        </w:rPr>
        <w:t>Insert details as per Form 2A</w:t>
      </w:r>
    </w:p>
    <w:p w14:paraId="09518B1B" w14:textId="7F51643B" w:rsidR="00E96A07" w:rsidRDefault="00E96A07">
      <w:pPr>
        <w:spacing w:after="160" w:line="259" w:lineRule="auto"/>
        <w:rPr>
          <w:rFonts w:cstheme="minorHAnsi"/>
        </w:rPr>
      </w:pPr>
      <w:r>
        <w:rPr>
          <w:rFonts w:cstheme="minorHAnsi"/>
        </w:rPr>
        <w:br w:type="page"/>
      </w:r>
    </w:p>
    <w:p w14:paraId="707F1FF2" w14:textId="77777777" w:rsidR="00BD588A" w:rsidRDefault="00BD588A" w:rsidP="00A35CBF">
      <w:pPr>
        <w:rPr>
          <w:rFonts w:cstheme="minorHAnsi"/>
        </w:rPr>
      </w:pPr>
    </w:p>
    <w:p w14:paraId="17E8A6C0" w14:textId="77777777" w:rsidR="005719A8" w:rsidRPr="00B77770" w:rsidRDefault="005719A8" w:rsidP="005719A8">
      <w:pPr>
        <w:jc w:val="right"/>
        <w:rPr>
          <w:rFonts w:ascii="Arial" w:hAnsi="Arial" w:cs="Arial"/>
          <w:b/>
          <w:sz w:val="20"/>
          <w:szCs w:val="24"/>
        </w:rPr>
      </w:pPr>
      <w:r w:rsidRPr="00B77770">
        <w:rPr>
          <w:rFonts w:ascii="Arial" w:hAnsi="Arial" w:cs="Arial"/>
          <w:b/>
          <w:sz w:val="20"/>
          <w:szCs w:val="24"/>
        </w:rPr>
        <w:t xml:space="preserve">FORM </w:t>
      </w:r>
      <w:r>
        <w:rPr>
          <w:rFonts w:ascii="Arial" w:hAnsi="Arial" w:cs="Arial"/>
          <w:b/>
          <w:sz w:val="20"/>
          <w:szCs w:val="24"/>
        </w:rPr>
        <w:t>6</w:t>
      </w:r>
      <w:r w:rsidRPr="00B77770">
        <w:rPr>
          <w:rFonts w:ascii="Arial" w:hAnsi="Arial" w:cs="Arial"/>
          <w:b/>
          <w:sz w:val="20"/>
          <w:szCs w:val="24"/>
        </w:rPr>
        <w:t>A</w:t>
      </w:r>
    </w:p>
    <w:p w14:paraId="5351D28A" w14:textId="77777777" w:rsidR="005719A8" w:rsidRPr="00B77770" w:rsidRDefault="005719A8" w:rsidP="005719A8">
      <w:pPr>
        <w:jc w:val="both"/>
        <w:rPr>
          <w:rFonts w:ascii="Arial" w:eastAsia="Times New Roman" w:hAnsi="Arial" w:cs="Arial"/>
          <w:b/>
          <w:sz w:val="24"/>
          <w:szCs w:val="24"/>
          <w:lang w:val="en-GB"/>
        </w:rPr>
      </w:pPr>
    </w:p>
    <w:p w14:paraId="72EE40E6" w14:textId="57F97223" w:rsidR="005719A8" w:rsidRPr="00945A72" w:rsidRDefault="005719A8" w:rsidP="00E96A07">
      <w:pPr>
        <w:spacing w:after="160" w:line="259" w:lineRule="auto"/>
        <w:rPr>
          <w:rFonts w:ascii="Arial" w:eastAsia="Times New Roman" w:hAnsi="Arial" w:cs="Arial"/>
          <w:b/>
          <w:sz w:val="20"/>
          <w:szCs w:val="20"/>
          <w:lang w:val="en-GB"/>
        </w:rPr>
      </w:pPr>
      <w:r w:rsidRPr="00945A72">
        <w:rPr>
          <w:rFonts w:ascii="Arial" w:eastAsia="Times New Roman" w:hAnsi="Arial" w:cs="Arial"/>
          <w:b/>
          <w:sz w:val="20"/>
          <w:szCs w:val="20"/>
          <w:lang w:val="en-GB"/>
        </w:rPr>
        <w:t xml:space="preserve">COUNCIL ADOPTION </w:t>
      </w:r>
    </w:p>
    <w:p w14:paraId="393CBE5A" w14:textId="7795CA67" w:rsidR="005719A8" w:rsidRPr="00945A72" w:rsidRDefault="005719A8" w:rsidP="005719A8">
      <w:pPr>
        <w:jc w:val="both"/>
        <w:rPr>
          <w:rFonts w:ascii="Arial" w:eastAsia="Times New Roman" w:hAnsi="Arial" w:cs="Arial"/>
          <w:b/>
          <w:color w:val="00B050"/>
          <w:sz w:val="20"/>
          <w:szCs w:val="20"/>
          <w:u w:val="single"/>
          <w:lang w:val="en-GB"/>
        </w:rPr>
      </w:pPr>
      <w:r w:rsidRPr="00945A72">
        <w:rPr>
          <w:rFonts w:ascii="Arial" w:eastAsia="Times New Roman" w:hAnsi="Arial" w:cs="Arial"/>
          <w:b/>
          <w:sz w:val="20"/>
          <w:szCs w:val="20"/>
          <w:lang w:val="en-GB"/>
        </w:rPr>
        <w:t xml:space="preserve">This </w:t>
      </w:r>
      <w:r w:rsidRPr="00945A72">
        <w:rPr>
          <w:rFonts w:ascii="Arial" w:eastAsia="Times New Roman" w:hAnsi="Arial" w:cs="Arial"/>
          <w:b/>
          <w:color w:val="00B050"/>
          <w:sz w:val="20"/>
          <w:szCs w:val="20"/>
          <w:u w:val="single"/>
          <w:lang w:val="en-GB"/>
        </w:rPr>
        <w:t>[</w:t>
      </w:r>
      <w:r w:rsidR="00275B10" w:rsidRPr="00945A72">
        <w:rPr>
          <w:rFonts w:ascii="Arial" w:eastAsia="Times New Roman" w:hAnsi="Arial" w:cs="Arial"/>
          <w:b/>
          <w:color w:val="00B050"/>
          <w:sz w:val="20"/>
          <w:szCs w:val="20"/>
          <w:u w:val="single"/>
          <w:lang w:val="en-GB"/>
        </w:rPr>
        <w:t>BASIC</w:t>
      </w:r>
      <w:r w:rsidR="005F6810">
        <w:rPr>
          <w:rFonts w:ascii="Arial" w:eastAsia="Times New Roman" w:hAnsi="Arial" w:cs="Arial"/>
          <w:b/>
          <w:color w:val="00B050"/>
          <w:sz w:val="20"/>
          <w:szCs w:val="20"/>
          <w:u w:val="single"/>
          <w:lang w:val="en-GB"/>
        </w:rPr>
        <w:t>/STANDARD</w:t>
      </w:r>
      <w:r w:rsidRPr="00945A72">
        <w:rPr>
          <w:rFonts w:ascii="Arial" w:eastAsia="Times New Roman" w:hAnsi="Arial" w:cs="Arial"/>
          <w:b/>
          <w:color w:val="00B050"/>
          <w:sz w:val="20"/>
          <w:szCs w:val="20"/>
          <w:u w:val="single"/>
          <w:lang w:val="en-GB"/>
        </w:rPr>
        <w:t>]</w:t>
      </w:r>
      <w:r w:rsidRPr="00945A72">
        <w:rPr>
          <w:rFonts w:ascii="Arial" w:eastAsia="Times New Roman" w:hAnsi="Arial" w:cs="Arial"/>
          <w:b/>
          <w:color w:val="00B050"/>
          <w:sz w:val="20"/>
          <w:szCs w:val="20"/>
          <w:lang w:val="en-GB"/>
        </w:rPr>
        <w:t xml:space="preserve"> </w:t>
      </w:r>
      <w:r w:rsidRPr="00945A72">
        <w:rPr>
          <w:rFonts w:ascii="Arial" w:eastAsia="Times New Roman" w:hAnsi="Arial" w:cs="Arial"/>
          <w:b/>
          <w:sz w:val="20"/>
          <w:szCs w:val="20"/>
          <w:lang w:val="en-GB"/>
        </w:rPr>
        <w:t xml:space="preserve">Amendment was adopted by resolution of the Council of the </w:t>
      </w:r>
      <w:r w:rsidRPr="00945A72">
        <w:rPr>
          <w:rFonts w:ascii="Arial" w:eastAsia="Times New Roman" w:hAnsi="Arial" w:cs="Arial"/>
          <w:b/>
          <w:color w:val="00B050"/>
          <w:sz w:val="20"/>
          <w:szCs w:val="20"/>
          <w:lang w:val="en-GB"/>
        </w:rPr>
        <w:t xml:space="preserve">[LOCAL GOVERNMENT] </w:t>
      </w:r>
      <w:r w:rsidRPr="00945A72">
        <w:rPr>
          <w:rFonts w:ascii="Arial" w:eastAsia="Times New Roman" w:hAnsi="Arial" w:cs="Arial"/>
          <w:b/>
          <w:sz w:val="20"/>
          <w:szCs w:val="20"/>
          <w:lang w:val="en-GB"/>
        </w:rPr>
        <w:t xml:space="preserve">at the </w:t>
      </w:r>
      <w:r w:rsidRPr="00945A72">
        <w:rPr>
          <w:rFonts w:ascii="Arial" w:eastAsia="Times New Roman" w:hAnsi="Arial" w:cs="Arial"/>
          <w:b/>
          <w:color w:val="00B050"/>
          <w:sz w:val="20"/>
          <w:szCs w:val="20"/>
          <w:lang w:val="en-GB"/>
        </w:rPr>
        <w:t xml:space="preserve">[NAME] </w:t>
      </w:r>
      <w:r w:rsidRPr="00945A72">
        <w:rPr>
          <w:rFonts w:ascii="Arial" w:eastAsia="Times New Roman" w:hAnsi="Arial" w:cs="Arial"/>
          <w:b/>
          <w:sz w:val="20"/>
          <w:szCs w:val="20"/>
          <w:lang w:val="en-GB"/>
        </w:rPr>
        <w:t xml:space="preserve">Meeting of the Council held on the </w:t>
      </w:r>
      <w:r w:rsidRPr="00945A72">
        <w:rPr>
          <w:rFonts w:ascii="Arial" w:eastAsia="Times New Roman" w:hAnsi="Arial" w:cs="Arial"/>
          <w:b/>
          <w:color w:val="00B050"/>
          <w:sz w:val="20"/>
          <w:szCs w:val="20"/>
          <w:u w:val="single"/>
          <w:lang w:val="en-GB"/>
        </w:rPr>
        <w:t xml:space="preserve">[   </w:t>
      </w:r>
      <w:proofErr w:type="gramStart"/>
      <w:r w:rsidRPr="00945A72">
        <w:rPr>
          <w:rFonts w:ascii="Arial" w:eastAsia="Times New Roman" w:hAnsi="Arial" w:cs="Arial"/>
          <w:b/>
          <w:color w:val="00B050"/>
          <w:sz w:val="20"/>
          <w:szCs w:val="20"/>
          <w:u w:val="single"/>
          <w:lang w:val="en-GB"/>
        </w:rPr>
        <w:t xml:space="preserve">day </w:t>
      </w:r>
      <w:r w:rsidRPr="00945A72">
        <w:rPr>
          <w:rFonts w:ascii="Arial" w:eastAsia="Times New Roman" w:hAnsi="Arial" w:cs="Arial"/>
          <w:b/>
          <w:color w:val="00B050"/>
          <w:sz w:val="20"/>
          <w:szCs w:val="20"/>
          <w:lang w:val="en-GB"/>
        </w:rPr>
        <w:t>]</w:t>
      </w:r>
      <w:proofErr w:type="gramEnd"/>
      <w:r w:rsidRPr="00945A72">
        <w:rPr>
          <w:rFonts w:ascii="Arial" w:eastAsia="Times New Roman" w:hAnsi="Arial" w:cs="Arial"/>
          <w:b/>
          <w:color w:val="00B050"/>
          <w:sz w:val="20"/>
          <w:szCs w:val="20"/>
          <w:lang w:val="en-GB"/>
        </w:rPr>
        <w:t xml:space="preserve">   </w:t>
      </w:r>
      <w:r w:rsidRPr="00945A72">
        <w:rPr>
          <w:rFonts w:ascii="Arial" w:eastAsia="Times New Roman" w:hAnsi="Arial" w:cs="Arial"/>
          <w:b/>
          <w:sz w:val="20"/>
          <w:szCs w:val="20"/>
          <w:lang w:val="en-GB"/>
        </w:rPr>
        <w:t>day of</w:t>
      </w:r>
      <w:r w:rsidRPr="00945A72">
        <w:rPr>
          <w:rFonts w:ascii="Arial" w:eastAsia="Times New Roman" w:hAnsi="Arial" w:cs="Arial"/>
          <w:b/>
          <w:sz w:val="20"/>
          <w:szCs w:val="20"/>
          <w:u w:val="single"/>
          <w:lang w:val="en-GB"/>
        </w:rPr>
        <w:t xml:space="preserve"> </w:t>
      </w:r>
      <w:r w:rsidRPr="00945A72">
        <w:rPr>
          <w:rFonts w:ascii="Arial" w:eastAsia="Times New Roman" w:hAnsi="Arial" w:cs="Arial"/>
          <w:b/>
          <w:color w:val="00B050"/>
          <w:sz w:val="20"/>
          <w:szCs w:val="20"/>
          <w:u w:val="single"/>
          <w:lang w:val="en-GB"/>
        </w:rPr>
        <w:t xml:space="preserve">[   month   </w:t>
      </w:r>
      <w:r w:rsidRPr="00945A72">
        <w:rPr>
          <w:rFonts w:ascii="Arial" w:eastAsia="Times New Roman" w:hAnsi="Arial" w:cs="Arial"/>
          <w:b/>
          <w:color w:val="00B050"/>
          <w:sz w:val="20"/>
          <w:szCs w:val="20"/>
          <w:lang w:val="en-GB"/>
        </w:rPr>
        <w:t>]</w:t>
      </w:r>
      <w:r w:rsidRPr="00945A72">
        <w:rPr>
          <w:rFonts w:ascii="Arial" w:eastAsia="Times New Roman" w:hAnsi="Arial" w:cs="Arial"/>
          <w:b/>
          <w:sz w:val="20"/>
          <w:szCs w:val="20"/>
          <w:lang w:val="en-GB"/>
        </w:rPr>
        <w:t>, 20</w:t>
      </w:r>
      <w:r w:rsidRPr="00945A72">
        <w:rPr>
          <w:rFonts w:ascii="Arial" w:eastAsia="Times New Roman" w:hAnsi="Arial" w:cs="Arial"/>
          <w:b/>
          <w:color w:val="00B050"/>
          <w:sz w:val="20"/>
          <w:szCs w:val="20"/>
          <w:u w:val="single"/>
          <w:lang w:val="en-GB"/>
        </w:rPr>
        <w:t>[  year  ].</w:t>
      </w:r>
    </w:p>
    <w:p w14:paraId="6A5F53D7" w14:textId="77777777" w:rsidR="005719A8" w:rsidRPr="00945A72" w:rsidRDefault="005719A8" w:rsidP="005719A8">
      <w:pPr>
        <w:spacing w:line="360" w:lineRule="auto"/>
        <w:jc w:val="right"/>
        <w:rPr>
          <w:rFonts w:ascii="Arial" w:eastAsia="Times New Roman" w:hAnsi="Arial" w:cs="Arial"/>
          <w:b/>
          <w:sz w:val="20"/>
          <w:szCs w:val="20"/>
        </w:rPr>
      </w:pPr>
      <w:r w:rsidRPr="00945A72">
        <w:rPr>
          <w:rFonts w:ascii="Arial" w:eastAsia="Times New Roman" w:hAnsi="Arial" w:cs="Arial"/>
          <w:b/>
          <w:sz w:val="20"/>
          <w:szCs w:val="20"/>
        </w:rPr>
        <w:t>........................................................</w:t>
      </w:r>
    </w:p>
    <w:p w14:paraId="66205471" w14:textId="77777777" w:rsidR="005719A8" w:rsidRPr="00945A72" w:rsidRDefault="005719A8" w:rsidP="005719A8">
      <w:pPr>
        <w:spacing w:line="360" w:lineRule="auto"/>
        <w:jc w:val="right"/>
        <w:rPr>
          <w:rFonts w:ascii="Arial" w:eastAsia="Times New Roman" w:hAnsi="Arial" w:cs="Arial"/>
          <w:b/>
          <w:sz w:val="20"/>
          <w:szCs w:val="20"/>
        </w:rPr>
      </w:pPr>
      <w:r w:rsidRPr="00945A72">
        <w:rPr>
          <w:rFonts w:ascii="Arial" w:eastAsia="Times New Roman" w:hAnsi="Arial" w:cs="Arial"/>
          <w:b/>
          <w:sz w:val="20"/>
          <w:szCs w:val="20"/>
        </w:rPr>
        <w:t>MAYOR/SHIRE PRESIDENT</w:t>
      </w:r>
    </w:p>
    <w:p w14:paraId="01545E21" w14:textId="77777777" w:rsidR="005719A8" w:rsidRPr="00945A72" w:rsidRDefault="005719A8" w:rsidP="005719A8">
      <w:pPr>
        <w:spacing w:line="360" w:lineRule="auto"/>
        <w:jc w:val="right"/>
        <w:rPr>
          <w:rFonts w:ascii="Arial" w:eastAsia="Times New Roman" w:hAnsi="Arial" w:cs="Arial"/>
          <w:b/>
          <w:sz w:val="20"/>
          <w:szCs w:val="20"/>
        </w:rPr>
      </w:pPr>
      <w:r w:rsidRPr="00945A72">
        <w:rPr>
          <w:rFonts w:ascii="Arial" w:eastAsia="Times New Roman" w:hAnsi="Arial" w:cs="Arial"/>
          <w:b/>
          <w:sz w:val="20"/>
          <w:szCs w:val="20"/>
        </w:rPr>
        <w:t>..............................................................</w:t>
      </w:r>
    </w:p>
    <w:p w14:paraId="1CABBAC2" w14:textId="77777777" w:rsidR="005719A8" w:rsidRPr="00945A72" w:rsidRDefault="005719A8" w:rsidP="005719A8">
      <w:pPr>
        <w:spacing w:line="360" w:lineRule="auto"/>
        <w:jc w:val="right"/>
        <w:rPr>
          <w:rFonts w:ascii="Arial" w:eastAsia="Times New Roman" w:hAnsi="Arial" w:cs="Arial"/>
          <w:b/>
          <w:sz w:val="20"/>
          <w:szCs w:val="20"/>
        </w:rPr>
      </w:pPr>
      <w:r w:rsidRPr="00945A72">
        <w:rPr>
          <w:rFonts w:ascii="Arial" w:eastAsia="Times New Roman" w:hAnsi="Arial" w:cs="Arial"/>
          <w:b/>
          <w:sz w:val="20"/>
          <w:szCs w:val="20"/>
        </w:rPr>
        <w:t>CHIEF EXECUTIVE OFFICER</w:t>
      </w:r>
    </w:p>
    <w:p w14:paraId="032862BF" w14:textId="77777777" w:rsidR="005719A8" w:rsidRPr="00945A72" w:rsidRDefault="005719A8" w:rsidP="005719A8">
      <w:pPr>
        <w:jc w:val="both"/>
        <w:rPr>
          <w:rFonts w:ascii="Arial" w:eastAsia="Times New Roman" w:hAnsi="Arial" w:cs="Arial"/>
          <w:b/>
          <w:sz w:val="20"/>
          <w:szCs w:val="20"/>
          <w:lang w:val="en-GB"/>
        </w:rPr>
      </w:pPr>
    </w:p>
    <w:p w14:paraId="3F60F631" w14:textId="737F98FB" w:rsidR="005719A8" w:rsidRPr="00945A72" w:rsidRDefault="005719A8" w:rsidP="005719A8">
      <w:pPr>
        <w:jc w:val="both"/>
        <w:rPr>
          <w:rFonts w:ascii="Arial" w:eastAsia="Times New Roman" w:hAnsi="Arial" w:cs="Arial"/>
          <w:b/>
          <w:i/>
          <w:color w:val="FF0000"/>
          <w:sz w:val="20"/>
          <w:szCs w:val="20"/>
          <w:lang w:val="en-GB"/>
        </w:rPr>
      </w:pPr>
      <w:r w:rsidRPr="00945A72">
        <w:rPr>
          <w:rFonts w:ascii="Arial" w:eastAsia="Times New Roman" w:hAnsi="Arial" w:cs="Arial"/>
          <w:b/>
          <w:sz w:val="20"/>
          <w:szCs w:val="20"/>
          <w:lang w:val="en-GB"/>
        </w:rPr>
        <w:t xml:space="preserve">COUNCIL RESOLUTION TO ADVERTISE </w:t>
      </w:r>
      <w:r w:rsidR="005F6810" w:rsidRPr="00921F27">
        <w:rPr>
          <w:rFonts w:ascii="Arial" w:eastAsia="Times New Roman" w:hAnsi="Arial" w:cs="Arial"/>
          <w:b/>
          <w:color w:val="FF0000"/>
          <w:sz w:val="20"/>
          <w:szCs w:val="20"/>
          <w:lang w:val="en-GB"/>
        </w:rPr>
        <w:t>[DELETE FOR BASIC AMENDMENT]</w:t>
      </w:r>
    </w:p>
    <w:p w14:paraId="05D18BDD" w14:textId="77777777" w:rsidR="005719A8" w:rsidRPr="00945A72" w:rsidRDefault="005719A8" w:rsidP="005719A8">
      <w:pPr>
        <w:jc w:val="both"/>
        <w:rPr>
          <w:rFonts w:ascii="Arial" w:eastAsia="Times New Roman" w:hAnsi="Arial" w:cs="Arial"/>
          <w:b/>
          <w:sz w:val="20"/>
          <w:szCs w:val="20"/>
          <w:lang w:val="en-GB"/>
        </w:rPr>
      </w:pPr>
    </w:p>
    <w:p w14:paraId="52EF45BF" w14:textId="77777777" w:rsidR="005719A8" w:rsidRPr="00945A72" w:rsidRDefault="005719A8" w:rsidP="005719A8">
      <w:pPr>
        <w:jc w:val="both"/>
        <w:rPr>
          <w:rFonts w:ascii="Arial" w:eastAsia="Times New Roman" w:hAnsi="Arial" w:cs="Arial"/>
          <w:b/>
          <w:color w:val="00B050"/>
          <w:sz w:val="20"/>
          <w:szCs w:val="20"/>
          <w:u w:val="single"/>
          <w:lang w:val="en-GB"/>
        </w:rPr>
      </w:pPr>
      <w:r w:rsidRPr="00945A72">
        <w:rPr>
          <w:rFonts w:ascii="Arial" w:eastAsia="Times New Roman" w:hAnsi="Arial" w:cs="Arial"/>
          <w:b/>
          <w:sz w:val="20"/>
          <w:szCs w:val="20"/>
          <w:lang w:val="en-GB"/>
        </w:rPr>
        <w:t xml:space="preserve">by resolution of the Council of the </w:t>
      </w:r>
      <w:r w:rsidRPr="00945A72">
        <w:rPr>
          <w:rFonts w:ascii="Arial" w:eastAsia="Times New Roman" w:hAnsi="Arial" w:cs="Arial"/>
          <w:b/>
          <w:color w:val="00B050"/>
          <w:sz w:val="20"/>
          <w:szCs w:val="20"/>
          <w:lang w:val="en-GB"/>
        </w:rPr>
        <w:t xml:space="preserve">[LOCAL GOVERNMENT] </w:t>
      </w:r>
      <w:r w:rsidRPr="00945A72">
        <w:rPr>
          <w:rFonts w:ascii="Arial" w:eastAsia="Times New Roman" w:hAnsi="Arial" w:cs="Arial"/>
          <w:b/>
          <w:sz w:val="20"/>
          <w:szCs w:val="20"/>
          <w:lang w:val="en-GB"/>
        </w:rPr>
        <w:t xml:space="preserve">at the </w:t>
      </w:r>
      <w:r w:rsidRPr="00945A72">
        <w:rPr>
          <w:rFonts w:ascii="Arial" w:eastAsia="Times New Roman" w:hAnsi="Arial" w:cs="Arial"/>
          <w:b/>
          <w:color w:val="00B050"/>
          <w:sz w:val="20"/>
          <w:szCs w:val="20"/>
          <w:lang w:val="en-GB"/>
        </w:rPr>
        <w:t xml:space="preserve">[NAME] </w:t>
      </w:r>
      <w:r w:rsidRPr="00945A72">
        <w:rPr>
          <w:rFonts w:ascii="Arial" w:eastAsia="Times New Roman" w:hAnsi="Arial" w:cs="Arial"/>
          <w:b/>
          <w:sz w:val="20"/>
          <w:szCs w:val="20"/>
          <w:lang w:val="en-GB"/>
        </w:rPr>
        <w:t xml:space="preserve">Meeting of the Council held on the </w:t>
      </w:r>
      <w:r w:rsidRPr="00945A72">
        <w:rPr>
          <w:rFonts w:ascii="Arial" w:eastAsia="Times New Roman" w:hAnsi="Arial" w:cs="Arial"/>
          <w:b/>
          <w:color w:val="00B050"/>
          <w:sz w:val="20"/>
          <w:szCs w:val="20"/>
          <w:u w:val="single"/>
          <w:lang w:val="en-GB"/>
        </w:rPr>
        <w:t xml:space="preserve">[   </w:t>
      </w:r>
      <w:proofErr w:type="gramStart"/>
      <w:r w:rsidRPr="00945A72">
        <w:rPr>
          <w:rFonts w:ascii="Arial" w:eastAsia="Times New Roman" w:hAnsi="Arial" w:cs="Arial"/>
          <w:b/>
          <w:color w:val="00B050"/>
          <w:sz w:val="20"/>
          <w:szCs w:val="20"/>
          <w:u w:val="single"/>
          <w:lang w:val="en-GB"/>
        </w:rPr>
        <w:t xml:space="preserve">day </w:t>
      </w:r>
      <w:r w:rsidRPr="00945A72">
        <w:rPr>
          <w:rFonts w:ascii="Arial" w:eastAsia="Times New Roman" w:hAnsi="Arial" w:cs="Arial"/>
          <w:b/>
          <w:color w:val="00B050"/>
          <w:sz w:val="20"/>
          <w:szCs w:val="20"/>
          <w:lang w:val="en-GB"/>
        </w:rPr>
        <w:t>]</w:t>
      </w:r>
      <w:proofErr w:type="gramEnd"/>
      <w:r w:rsidRPr="00945A72">
        <w:rPr>
          <w:rFonts w:ascii="Arial" w:eastAsia="Times New Roman" w:hAnsi="Arial" w:cs="Arial"/>
          <w:b/>
          <w:color w:val="00B050"/>
          <w:sz w:val="20"/>
          <w:szCs w:val="20"/>
          <w:lang w:val="en-GB"/>
        </w:rPr>
        <w:t xml:space="preserve">   </w:t>
      </w:r>
      <w:r w:rsidRPr="00945A72">
        <w:rPr>
          <w:rFonts w:ascii="Arial" w:eastAsia="Times New Roman" w:hAnsi="Arial" w:cs="Arial"/>
          <w:b/>
          <w:sz w:val="20"/>
          <w:szCs w:val="20"/>
          <w:lang w:val="en-GB"/>
        </w:rPr>
        <w:t>day of</w:t>
      </w:r>
      <w:r w:rsidRPr="00945A72">
        <w:rPr>
          <w:rFonts w:ascii="Arial" w:eastAsia="Times New Roman" w:hAnsi="Arial" w:cs="Arial"/>
          <w:b/>
          <w:sz w:val="20"/>
          <w:szCs w:val="20"/>
          <w:u w:val="single"/>
          <w:lang w:val="en-GB"/>
        </w:rPr>
        <w:t xml:space="preserve"> </w:t>
      </w:r>
      <w:r w:rsidRPr="00945A72">
        <w:rPr>
          <w:rFonts w:ascii="Arial" w:eastAsia="Times New Roman" w:hAnsi="Arial" w:cs="Arial"/>
          <w:b/>
          <w:color w:val="00B050"/>
          <w:sz w:val="20"/>
          <w:szCs w:val="20"/>
          <w:u w:val="single"/>
          <w:lang w:val="en-GB"/>
        </w:rPr>
        <w:t xml:space="preserve">[   month   </w:t>
      </w:r>
      <w:r w:rsidRPr="00945A72">
        <w:rPr>
          <w:rFonts w:ascii="Arial" w:eastAsia="Times New Roman" w:hAnsi="Arial" w:cs="Arial"/>
          <w:b/>
          <w:color w:val="00B050"/>
          <w:sz w:val="20"/>
          <w:szCs w:val="20"/>
          <w:lang w:val="en-GB"/>
        </w:rPr>
        <w:t>]</w:t>
      </w:r>
      <w:r w:rsidRPr="00945A72">
        <w:rPr>
          <w:rFonts w:ascii="Arial" w:eastAsia="Times New Roman" w:hAnsi="Arial" w:cs="Arial"/>
          <w:b/>
          <w:sz w:val="20"/>
          <w:szCs w:val="20"/>
          <w:lang w:val="en-GB"/>
        </w:rPr>
        <w:t>, 20</w:t>
      </w:r>
      <w:r w:rsidRPr="00945A72">
        <w:rPr>
          <w:rFonts w:ascii="Arial" w:eastAsia="Times New Roman" w:hAnsi="Arial" w:cs="Arial"/>
          <w:b/>
          <w:color w:val="00B050"/>
          <w:sz w:val="20"/>
          <w:szCs w:val="20"/>
          <w:u w:val="single"/>
          <w:lang w:val="en-GB"/>
        </w:rPr>
        <w:t xml:space="preserve">[  year  ], proceed to advertise this Amendment.  </w:t>
      </w:r>
    </w:p>
    <w:p w14:paraId="40538D86" w14:textId="77777777" w:rsidR="005719A8" w:rsidRPr="00945A72" w:rsidRDefault="005719A8" w:rsidP="005719A8">
      <w:pPr>
        <w:jc w:val="both"/>
        <w:rPr>
          <w:rFonts w:ascii="Arial" w:eastAsia="Times New Roman" w:hAnsi="Arial" w:cs="Arial"/>
          <w:b/>
          <w:sz w:val="20"/>
          <w:szCs w:val="20"/>
          <w:lang w:val="en-GB"/>
        </w:rPr>
      </w:pPr>
    </w:p>
    <w:p w14:paraId="60691F0D" w14:textId="77777777" w:rsidR="005719A8" w:rsidRPr="00945A72" w:rsidRDefault="005719A8" w:rsidP="005719A8">
      <w:pPr>
        <w:spacing w:line="360" w:lineRule="auto"/>
        <w:jc w:val="right"/>
        <w:rPr>
          <w:rFonts w:ascii="Arial" w:eastAsia="Times New Roman" w:hAnsi="Arial" w:cs="Arial"/>
          <w:b/>
          <w:sz w:val="20"/>
          <w:szCs w:val="20"/>
        </w:rPr>
      </w:pPr>
      <w:r w:rsidRPr="00945A72">
        <w:rPr>
          <w:rFonts w:ascii="Arial" w:eastAsia="Times New Roman" w:hAnsi="Arial" w:cs="Arial"/>
          <w:b/>
          <w:sz w:val="20"/>
          <w:szCs w:val="20"/>
        </w:rPr>
        <w:t>..........................................................</w:t>
      </w:r>
    </w:p>
    <w:p w14:paraId="3BD9199A" w14:textId="77777777" w:rsidR="005719A8" w:rsidRPr="00945A72" w:rsidRDefault="005719A8" w:rsidP="005719A8">
      <w:pPr>
        <w:spacing w:line="360" w:lineRule="auto"/>
        <w:jc w:val="right"/>
        <w:rPr>
          <w:rFonts w:ascii="Arial" w:eastAsia="Times New Roman" w:hAnsi="Arial" w:cs="Arial"/>
          <w:b/>
          <w:sz w:val="20"/>
          <w:szCs w:val="20"/>
        </w:rPr>
      </w:pPr>
      <w:r w:rsidRPr="00945A72">
        <w:rPr>
          <w:rFonts w:ascii="Arial" w:eastAsia="Times New Roman" w:hAnsi="Arial" w:cs="Arial"/>
          <w:b/>
          <w:sz w:val="20"/>
          <w:szCs w:val="20"/>
        </w:rPr>
        <w:t>MAYOR/SHIRE PRESIDENT</w:t>
      </w:r>
    </w:p>
    <w:p w14:paraId="12B807A8" w14:textId="77777777" w:rsidR="005719A8" w:rsidRPr="00945A72" w:rsidRDefault="005719A8" w:rsidP="005719A8">
      <w:pPr>
        <w:spacing w:line="360" w:lineRule="auto"/>
        <w:jc w:val="right"/>
        <w:rPr>
          <w:rFonts w:ascii="Arial" w:eastAsia="Times New Roman" w:hAnsi="Arial" w:cs="Arial"/>
          <w:b/>
          <w:sz w:val="20"/>
          <w:szCs w:val="20"/>
        </w:rPr>
      </w:pPr>
      <w:r w:rsidRPr="00945A72">
        <w:rPr>
          <w:rFonts w:ascii="Arial" w:eastAsia="Times New Roman" w:hAnsi="Arial" w:cs="Arial"/>
          <w:b/>
          <w:sz w:val="20"/>
          <w:szCs w:val="20"/>
        </w:rPr>
        <w:t>..............................................................</w:t>
      </w:r>
    </w:p>
    <w:p w14:paraId="390A8249" w14:textId="77777777" w:rsidR="005719A8" w:rsidRPr="00945A72" w:rsidRDefault="005719A8" w:rsidP="005719A8">
      <w:pPr>
        <w:spacing w:line="360" w:lineRule="auto"/>
        <w:jc w:val="right"/>
        <w:rPr>
          <w:rFonts w:ascii="Arial" w:eastAsia="Times New Roman" w:hAnsi="Arial" w:cs="Arial"/>
          <w:b/>
          <w:sz w:val="20"/>
          <w:szCs w:val="20"/>
        </w:rPr>
      </w:pPr>
      <w:r w:rsidRPr="00945A72">
        <w:rPr>
          <w:rFonts w:ascii="Arial" w:eastAsia="Times New Roman" w:hAnsi="Arial" w:cs="Arial"/>
          <w:b/>
          <w:sz w:val="20"/>
          <w:szCs w:val="20"/>
        </w:rPr>
        <w:t>CHIEF EXECUTIVE OFFICER</w:t>
      </w:r>
    </w:p>
    <w:p w14:paraId="63350495" w14:textId="77777777" w:rsidR="005719A8" w:rsidRPr="00945A72" w:rsidRDefault="005719A8" w:rsidP="005719A8">
      <w:pPr>
        <w:jc w:val="both"/>
        <w:rPr>
          <w:rFonts w:ascii="Arial" w:eastAsia="Times New Roman" w:hAnsi="Arial" w:cs="Arial"/>
          <w:b/>
          <w:sz w:val="20"/>
          <w:szCs w:val="20"/>
          <w:lang w:val="en-GB"/>
        </w:rPr>
      </w:pPr>
    </w:p>
    <w:p w14:paraId="03FDAEB6" w14:textId="77777777" w:rsidR="005719A8" w:rsidRPr="00945A72" w:rsidRDefault="005719A8" w:rsidP="005719A8">
      <w:pPr>
        <w:jc w:val="both"/>
        <w:rPr>
          <w:rFonts w:ascii="Arial" w:eastAsia="Times New Roman" w:hAnsi="Arial" w:cs="Arial"/>
          <w:b/>
          <w:sz w:val="20"/>
          <w:szCs w:val="20"/>
          <w:lang w:val="en-GB"/>
        </w:rPr>
      </w:pPr>
      <w:r w:rsidRPr="00945A72">
        <w:rPr>
          <w:rFonts w:ascii="Arial" w:eastAsia="Times New Roman" w:hAnsi="Arial" w:cs="Arial"/>
          <w:b/>
          <w:sz w:val="20"/>
          <w:szCs w:val="20"/>
          <w:lang w:val="en-GB"/>
        </w:rPr>
        <w:t>COUNCIL RECOMMENDATION</w:t>
      </w:r>
    </w:p>
    <w:p w14:paraId="362422C8" w14:textId="77777777" w:rsidR="005719A8" w:rsidRPr="00945A72" w:rsidRDefault="005719A8" w:rsidP="005719A8">
      <w:pPr>
        <w:jc w:val="both"/>
        <w:rPr>
          <w:rFonts w:ascii="Arial" w:eastAsia="Times New Roman" w:hAnsi="Arial" w:cs="Arial"/>
          <w:b/>
          <w:sz w:val="20"/>
          <w:szCs w:val="20"/>
          <w:lang w:val="en-GB"/>
        </w:rPr>
      </w:pPr>
    </w:p>
    <w:p w14:paraId="23572202" w14:textId="77777777" w:rsidR="005719A8" w:rsidRPr="00945A72" w:rsidRDefault="005719A8" w:rsidP="005719A8">
      <w:pPr>
        <w:jc w:val="both"/>
        <w:rPr>
          <w:rFonts w:ascii="Arial" w:eastAsia="Times New Roman" w:hAnsi="Arial" w:cs="Arial"/>
          <w:b/>
          <w:sz w:val="20"/>
          <w:szCs w:val="20"/>
          <w:lang w:val="en-GB"/>
        </w:rPr>
      </w:pPr>
      <w:r w:rsidRPr="00945A72">
        <w:rPr>
          <w:rFonts w:ascii="Arial" w:eastAsia="Times New Roman" w:hAnsi="Arial" w:cs="Arial"/>
          <w:b/>
          <w:sz w:val="20"/>
          <w:szCs w:val="20"/>
          <w:lang w:val="en-GB"/>
        </w:rPr>
        <w:t xml:space="preserve">This Amendment is recommended </w:t>
      </w:r>
      <w:r w:rsidRPr="00945A72">
        <w:rPr>
          <w:rFonts w:ascii="Arial" w:eastAsia="Times New Roman" w:hAnsi="Arial" w:cs="Arial"/>
          <w:b/>
          <w:color w:val="00B050"/>
          <w:sz w:val="20"/>
          <w:szCs w:val="20"/>
          <w:u w:val="single"/>
          <w:lang w:val="en-GB"/>
        </w:rPr>
        <w:t>[for support/ not to be supported]</w:t>
      </w:r>
      <w:r w:rsidRPr="00945A72">
        <w:rPr>
          <w:rFonts w:ascii="Arial" w:eastAsia="Times New Roman" w:hAnsi="Arial" w:cs="Arial"/>
          <w:b/>
          <w:sz w:val="20"/>
          <w:szCs w:val="20"/>
          <w:lang w:val="en-GB"/>
        </w:rPr>
        <w:t xml:space="preserve"> by resolution of the </w:t>
      </w:r>
      <w:r w:rsidRPr="00945A72">
        <w:rPr>
          <w:rFonts w:ascii="Arial" w:eastAsia="Times New Roman" w:hAnsi="Arial" w:cs="Arial"/>
          <w:b/>
          <w:color w:val="00B050"/>
          <w:sz w:val="20"/>
          <w:szCs w:val="20"/>
          <w:lang w:val="en-GB"/>
        </w:rPr>
        <w:t xml:space="preserve">[LOCAL GOVERNMENT] </w:t>
      </w:r>
      <w:r w:rsidRPr="00945A72">
        <w:rPr>
          <w:rFonts w:ascii="Arial" w:eastAsia="Times New Roman" w:hAnsi="Arial" w:cs="Arial"/>
          <w:b/>
          <w:sz w:val="20"/>
          <w:szCs w:val="20"/>
          <w:lang w:val="en-GB"/>
        </w:rPr>
        <w:t xml:space="preserve">at the </w:t>
      </w:r>
      <w:r w:rsidRPr="00945A72">
        <w:rPr>
          <w:rFonts w:ascii="Arial" w:eastAsia="Times New Roman" w:hAnsi="Arial" w:cs="Arial"/>
          <w:b/>
          <w:color w:val="00B050"/>
          <w:sz w:val="20"/>
          <w:szCs w:val="20"/>
          <w:lang w:val="en-GB"/>
        </w:rPr>
        <w:t xml:space="preserve">[NAME] </w:t>
      </w:r>
      <w:r w:rsidRPr="00945A72">
        <w:rPr>
          <w:rFonts w:ascii="Arial" w:eastAsia="Times New Roman" w:hAnsi="Arial" w:cs="Arial"/>
          <w:b/>
          <w:sz w:val="20"/>
          <w:szCs w:val="20"/>
          <w:lang w:val="en-GB"/>
        </w:rPr>
        <w:t xml:space="preserve">Meeting of the Council held on the </w:t>
      </w:r>
      <w:r w:rsidRPr="00945A72">
        <w:rPr>
          <w:rFonts w:ascii="Arial" w:eastAsia="Times New Roman" w:hAnsi="Arial" w:cs="Arial"/>
          <w:b/>
          <w:color w:val="00B050"/>
          <w:sz w:val="20"/>
          <w:szCs w:val="20"/>
          <w:u w:val="single"/>
          <w:lang w:val="en-GB"/>
        </w:rPr>
        <w:t xml:space="preserve">[        number      </w:t>
      </w:r>
      <w:proofErr w:type="gramStart"/>
      <w:r w:rsidRPr="00945A72">
        <w:rPr>
          <w:rFonts w:ascii="Arial" w:eastAsia="Times New Roman" w:hAnsi="Arial" w:cs="Arial"/>
          <w:b/>
          <w:color w:val="00B050"/>
          <w:sz w:val="20"/>
          <w:szCs w:val="20"/>
          <w:u w:val="single"/>
          <w:lang w:val="en-GB"/>
        </w:rPr>
        <w:t xml:space="preserve">  </w:t>
      </w:r>
      <w:r w:rsidRPr="00945A72">
        <w:rPr>
          <w:rFonts w:ascii="Arial" w:eastAsia="Times New Roman" w:hAnsi="Arial" w:cs="Arial"/>
          <w:b/>
          <w:color w:val="00B050"/>
          <w:sz w:val="20"/>
          <w:szCs w:val="20"/>
          <w:lang w:val="en-GB"/>
        </w:rPr>
        <w:t>]</w:t>
      </w:r>
      <w:proofErr w:type="gramEnd"/>
      <w:r w:rsidRPr="00945A72">
        <w:rPr>
          <w:rFonts w:ascii="Arial" w:eastAsia="Times New Roman" w:hAnsi="Arial" w:cs="Arial"/>
          <w:b/>
          <w:color w:val="00B050"/>
          <w:sz w:val="20"/>
          <w:szCs w:val="20"/>
          <w:lang w:val="en-GB"/>
        </w:rPr>
        <w:t xml:space="preserve"> </w:t>
      </w:r>
      <w:r w:rsidRPr="00945A72">
        <w:rPr>
          <w:rFonts w:ascii="Arial" w:eastAsia="Times New Roman" w:hAnsi="Arial" w:cs="Arial"/>
          <w:b/>
          <w:sz w:val="20"/>
          <w:szCs w:val="20"/>
          <w:lang w:val="en-GB"/>
        </w:rPr>
        <w:t>day of</w:t>
      </w:r>
      <w:r w:rsidRPr="00945A72">
        <w:rPr>
          <w:rFonts w:ascii="Arial" w:eastAsia="Times New Roman" w:hAnsi="Arial" w:cs="Arial"/>
          <w:b/>
          <w:sz w:val="20"/>
          <w:szCs w:val="20"/>
          <w:u w:val="single"/>
          <w:lang w:val="en-GB"/>
        </w:rPr>
        <w:t xml:space="preserve"> </w:t>
      </w:r>
      <w:r w:rsidRPr="00945A72">
        <w:rPr>
          <w:rFonts w:ascii="Arial" w:eastAsia="Times New Roman" w:hAnsi="Arial" w:cs="Arial"/>
          <w:b/>
          <w:color w:val="00B050"/>
          <w:sz w:val="20"/>
          <w:szCs w:val="20"/>
          <w:u w:val="single"/>
          <w:lang w:val="en-GB"/>
        </w:rPr>
        <w:t>[    month    ]</w:t>
      </w:r>
      <w:r w:rsidRPr="00945A72">
        <w:rPr>
          <w:rFonts w:ascii="Arial" w:eastAsia="Times New Roman" w:hAnsi="Arial" w:cs="Arial"/>
          <w:b/>
          <w:sz w:val="20"/>
          <w:szCs w:val="20"/>
          <w:lang w:val="en-GB"/>
        </w:rPr>
        <w:t>, 20</w:t>
      </w:r>
      <w:r w:rsidRPr="00945A72">
        <w:rPr>
          <w:rFonts w:ascii="Arial" w:eastAsia="Times New Roman" w:hAnsi="Arial" w:cs="Arial"/>
          <w:b/>
          <w:color w:val="00B050"/>
          <w:sz w:val="20"/>
          <w:szCs w:val="20"/>
          <w:u w:val="single"/>
          <w:lang w:val="en-GB"/>
        </w:rPr>
        <w:t xml:space="preserve">[  year ] </w:t>
      </w:r>
      <w:r w:rsidRPr="00945A72">
        <w:rPr>
          <w:rFonts w:ascii="Arial" w:eastAsia="Times New Roman" w:hAnsi="Arial" w:cs="Arial"/>
          <w:b/>
          <w:sz w:val="20"/>
          <w:szCs w:val="20"/>
          <w:lang w:val="en-GB"/>
        </w:rPr>
        <w:t xml:space="preserve">and the Common Seal of the </w:t>
      </w:r>
      <w:r w:rsidRPr="00945A72">
        <w:rPr>
          <w:rFonts w:ascii="Arial" w:eastAsia="Times New Roman" w:hAnsi="Arial" w:cs="Arial"/>
          <w:b/>
          <w:color w:val="00B050"/>
          <w:sz w:val="20"/>
          <w:szCs w:val="20"/>
          <w:lang w:val="en-GB"/>
        </w:rPr>
        <w:t xml:space="preserve">[LOCAL GOVERNMENT] </w:t>
      </w:r>
      <w:r w:rsidRPr="00945A72">
        <w:rPr>
          <w:rFonts w:ascii="Arial" w:eastAsia="Times New Roman" w:hAnsi="Arial" w:cs="Arial"/>
          <w:b/>
          <w:sz w:val="20"/>
          <w:szCs w:val="20"/>
          <w:lang w:val="en-GB"/>
        </w:rPr>
        <w:t>was hereunto affixed by the authority of a resolution of the Council in the presence of:</w:t>
      </w:r>
    </w:p>
    <w:p w14:paraId="60C067EA" w14:textId="77777777" w:rsidR="005719A8" w:rsidRPr="00945A72" w:rsidRDefault="005719A8" w:rsidP="005719A8">
      <w:pPr>
        <w:spacing w:line="360" w:lineRule="auto"/>
        <w:jc w:val="right"/>
        <w:rPr>
          <w:rFonts w:ascii="Arial" w:eastAsia="Times New Roman" w:hAnsi="Arial" w:cs="Arial"/>
          <w:b/>
          <w:sz w:val="20"/>
          <w:szCs w:val="20"/>
        </w:rPr>
      </w:pPr>
      <w:r w:rsidRPr="00945A72">
        <w:rPr>
          <w:rFonts w:ascii="Arial" w:eastAsia="Times New Roman" w:hAnsi="Arial" w:cs="Arial"/>
          <w:b/>
          <w:sz w:val="20"/>
          <w:szCs w:val="20"/>
        </w:rPr>
        <w:t>..........................................................</w:t>
      </w:r>
    </w:p>
    <w:p w14:paraId="505F56E5" w14:textId="77777777" w:rsidR="005719A8" w:rsidRPr="00945A72" w:rsidRDefault="005719A8" w:rsidP="005719A8">
      <w:pPr>
        <w:spacing w:line="360" w:lineRule="auto"/>
        <w:jc w:val="right"/>
        <w:rPr>
          <w:rFonts w:ascii="Arial" w:eastAsia="Times New Roman" w:hAnsi="Arial" w:cs="Arial"/>
          <w:b/>
          <w:sz w:val="20"/>
          <w:szCs w:val="20"/>
        </w:rPr>
      </w:pPr>
      <w:r w:rsidRPr="00945A72">
        <w:rPr>
          <w:rFonts w:ascii="Arial" w:eastAsia="Times New Roman" w:hAnsi="Arial" w:cs="Arial"/>
          <w:b/>
          <w:sz w:val="20"/>
          <w:szCs w:val="20"/>
        </w:rPr>
        <w:t>MAYOR/SHIRE PRESIDENT</w:t>
      </w:r>
    </w:p>
    <w:p w14:paraId="749575B1" w14:textId="77777777" w:rsidR="005719A8" w:rsidRPr="00945A72" w:rsidRDefault="005719A8" w:rsidP="005719A8">
      <w:pPr>
        <w:spacing w:line="360" w:lineRule="auto"/>
        <w:jc w:val="right"/>
        <w:rPr>
          <w:rFonts w:ascii="Arial" w:eastAsia="Times New Roman" w:hAnsi="Arial" w:cs="Arial"/>
          <w:b/>
          <w:sz w:val="20"/>
          <w:szCs w:val="20"/>
        </w:rPr>
      </w:pPr>
    </w:p>
    <w:p w14:paraId="24D0F3B9" w14:textId="77777777" w:rsidR="005719A8" w:rsidRPr="00945A72" w:rsidRDefault="005719A8" w:rsidP="005719A8">
      <w:pPr>
        <w:spacing w:line="360" w:lineRule="auto"/>
        <w:jc w:val="right"/>
        <w:rPr>
          <w:rFonts w:ascii="Arial" w:eastAsia="Times New Roman" w:hAnsi="Arial" w:cs="Arial"/>
          <w:b/>
          <w:sz w:val="20"/>
          <w:szCs w:val="20"/>
        </w:rPr>
      </w:pPr>
      <w:r w:rsidRPr="00945A72">
        <w:rPr>
          <w:rFonts w:ascii="Arial" w:eastAsia="Times New Roman" w:hAnsi="Arial" w:cs="Arial"/>
          <w:b/>
          <w:sz w:val="20"/>
          <w:szCs w:val="20"/>
        </w:rPr>
        <w:t>..............................................................</w:t>
      </w:r>
    </w:p>
    <w:p w14:paraId="7F22D3C0" w14:textId="77777777" w:rsidR="005719A8" w:rsidRPr="00945A72" w:rsidRDefault="005719A8" w:rsidP="005719A8">
      <w:pPr>
        <w:spacing w:line="360" w:lineRule="auto"/>
        <w:jc w:val="right"/>
        <w:rPr>
          <w:rFonts w:ascii="Arial" w:eastAsia="Times New Roman" w:hAnsi="Arial" w:cs="Arial"/>
          <w:b/>
          <w:sz w:val="20"/>
          <w:szCs w:val="20"/>
        </w:rPr>
      </w:pPr>
      <w:r w:rsidRPr="00945A72">
        <w:rPr>
          <w:rFonts w:ascii="Arial" w:eastAsia="Times New Roman" w:hAnsi="Arial" w:cs="Arial"/>
          <w:b/>
          <w:sz w:val="20"/>
          <w:szCs w:val="20"/>
        </w:rPr>
        <w:t>CHIEF EXECUTIVE OFFICER</w:t>
      </w:r>
    </w:p>
    <w:p w14:paraId="76225AE4" w14:textId="77777777" w:rsidR="005719A8" w:rsidRPr="00945A72" w:rsidRDefault="005719A8" w:rsidP="005719A8">
      <w:pPr>
        <w:jc w:val="both"/>
        <w:rPr>
          <w:rFonts w:ascii="Arial" w:eastAsia="Times New Roman" w:hAnsi="Arial" w:cs="Arial"/>
          <w:b/>
          <w:sz w:val="20"/>
          <w:szCs w:val="20"/>
          <w:lang w:val="en-GB"/>
        </w:rPr>
      </w:pPr>
      <w:r w:rsidRPr="00945A72">
        <w:rPr>
          <w:rFonts w:ascii="Arial" w:eastAsia="Times New Roman" w:hAnsi="Arial" w:cs="Arial"/>
          <w:b/>
          <w:sz w:val="20"/>
          <w:szCs w:val="20"/>
          <w:lang w:val="en-GB"/>
        </w:rPr>
        <w:t>WAPC ENDORSEMENT (r.63)</w:t>
      </w:r>
    </w:p>
    <w:p w14:paraId="1F05DDA2" w14:textId="77777777" w:rsidR="005719A8" w:rsidRPr="00945A72" w:rsidRDefault="005719A8" w:rsidP="005719A8">
      <w:pPr>
        <w:tabs>
          <w:tab w:val="right" w:pos="9025"/>
        </w:tabs>
        <w:spacing w:line="360" w:lineRule="auto"/>
        <w:jc w:val="right"/>
        <w:rPr>
          <w:rFonts w:ascii="Arial" w:eastAsia="Times New Roman" w:hAnsi="Arial" w:cs="Arial"/>
          <w:b/>
          <w:sz w:val="20"/>
          <w:szCs w:val="20"/>
        </w:rPr>
      </w:pPr>
    </w:p>
    <w:p w14:paraId="3F144C9E" w14:textId="77777777" w:rsidR="005719A8" w:rsidRPr="00945A72" w:rsidRDefault="005719A8" w:rsidP="005719A8">
      <w:pPr>
        <w:tabs>
          <w:tab w:val="right" w:pos="9025"/>
        </w:tabs>
        <w:spacing w:line="360" w:lineRule="auto"/>
        <w:jc w:val="right"/>
        <w:rPr>
          <w:rFonts w:ascii="Arial" w:eastAsia="Times New Roman" w:hAnsi="Arial" w:cs="Arial"/>
          <w:b/>
          <w:sz w:val="20"/>
          <w:szCs w:val="20"/>
        </w:rPr>
      </w:pPr>
      <w:r w:rsidRPr="00945A72">
        <w:rPr>
          <w:rFonts w:ascii="Arial" w:eastAsia="Times New Roman" w:hAnsi="Arial" w:cs="Arial"/>
          <w:b/>
          <w:sz w:val="20"/>
          <w:szCs w:val="20"/>
        </w:rPr>
        <w:t>........................................................</w:t>
      </w:r>
    </w:p>
    <w:p w14:paraId="08CC2F28" w14:textId="77777777" w:rsidR="005719A8" w:rsidRPr="00945A72" w:rsidRDefault="005719A8" w:rsidP="005719A8">
      <w:pPr>
        <w:tabs>
          <w:tab w:val="right" w:pos="9025"/>
        </w:tabs>
        <w:jc w:val="right"/>
        <w:rPr>
          <w:rFonts w:ascii="Arial" w:eastAsia="Times New Roman" w:hAnsi="Arial" w:cs="Arial"/>
          <w:b/>
          <w:sz w:val="20"/>
          <w:szCs w:val="20"/>
        </w:rPr>
      </w:pPr>
      <w:r w:rsidRPr="00945A72">
        <w:rPr>
          <w:rFonts w:ascii="Arial" w:eastAsia="Times New Roman" w:hAnsi="Arial" w:cs="Arial"/>
          <w:b/>
          <w:sz w:val="20"/>
          <w:szCs w:val="20"/>
        </w:rPr>
        <w:t>DELEGATED UNDER S.16 OF</w:t>
      </w:r>
    </w:p>
    <w:p w14:paraId="1C39B846" w14:textId="77777777" w:rsidR="005719A8" w:rsidRPr="00945A72" w:rsidRDefault="005719A8" w:rsidP="005719A8">
      <w:pPr>
        <w:tabs>
          <w:tab w:val="right" w:pos="9025"/>
        </w:tabs>
        <w:jc w:val="right"/>
        <w:rPr>
          <w:rFonts w:ascii="Arial" w:eastAsia="Times New Roman" w:hAnsi="Arial" w:cs="Arial"/>
          <w:b/>
          <w:sz w:val="20"/>
          <w:szCs w:val="20"/>
        </w:rPr>
      </w:pPr>
      <w:r w:rsidRPr="00945A72">
        <w:rPr>
          <w:rFonts w:ascii="Arial" w:eastAsia="Times New Roman" w:hAnsi="Arial" w:cs="Arial"/>
          <w:b/>
          <w:sz w:val="20"/>
          <w:szCs w:val="20"/>
        </w:rPr>
        <w:t>THE P&amp;D ACT 2005</w:t>
      </w:r>
    </w:p>
    <w:p w14:paraId="6D5F0562" w14:textId="77777777" w:rsidR="005719A8" w:rsidRPr="00945A72" w:rsidRDefault="005719A8" w:rsidP="005719A8">
      <w:pPr>
        <w:tabs>
          <w:tab w:val="right" w:pos="9025"/>
        </w:tabs>
        <w:spacing w:line="360" w:lineRule="auto"/>
        <w:jc w:val="both"/>
        <w:rPr>
          <w:rFonts w:ascii="Arial" w:eastAsia="Times New Roman" w:hAnsi="Arial" w:cs="Arial"/>
          <w:b/>
          <w:sz w:val="20"/>
          <w:szCs w:val="20"/>
        </w:rPr>
      </w:pPr>
    </w:p>
    <w:p w14:paraId="715E6407" w14:textId="77777777" w:rsidR="005719A8" w:rsidRPr="00945A72" w:rsidRDefault="005719A8" w:rsidP="005719A8">
      <w:pPr>
        <w:tabs>
          <w:tab w:val="right" w:pos="9025"/>
        </w:tabs>
        <w:spacing w:line="360" w:lineRule="auto"/>
        <w:jc w:val="right"/>
        <w:rPr>
          <w:rFonts w:ascii="Arial" w:eastAsia="Times New Roman" w:hAnsi="Arial" w:cs="Arial"/>
          <w:b/>
          <w:sz w:val="20"/>
          <w:szCs w:val="20"/>
        </w:rPr>
      </w:pPr>
      <w:r w:rsidRPr="00945A72">
        <w:rPr>
          <w:rFonts w:ascii="Arial" w:eastAsia="Times New Roman" w:hAnsi="Arial" w:cs="Arial"/>
          <w:b/>
          <w:sz w:val="20"/>
          <w:szCs w:val="20"/>
        </w:rPr>
        <w:t>DATE...............................................</w:t>
      </w:r>
    </w:p>
    <w:p w14:paraId="4D30623E" w14:textId="77777777" w:rsidR="005719A8" w:rsidRPr="00945A72" w:rsidRDefault="005719A8" w:rsidP="005719A8">
      <w:pPr>
        <w:jc w:val="right"/>
        <w:rPr>
          <w:rFonts w:ascii="Arial" w:hAnsi="Arial" w:cs="Arial"/>
          <w:b/>
          <w:sz w:val="20"/>
          <w:szCs w:val="20"/>
        </w:rPr>
      </w:pPr>
      <w:r w:rsidRPr="00945A72">
        <w:rPr>
          <w:rFonts w:ascii="Arial" w:hAnsi="Arial" w:cs="Arial"/>
          <w:b/>
          <w:sz w:val="20"/>
          <w:szCs w:val="20"/>
        </w:rPr>
        <w:t>FORM 6A - CONTINUED</w:t>
      </w:r>
    </w:p>
    <w:p w14:paraId="5435CE8C" w14:textId="77777777" w:rsidR="005719A8" w:rsidRPr="00945A72" w:rsidRDefault="005719A8" w:rsidP="005719A8">
      <w:pPr>
        <w:jc w:val="both"/>
        <w:rPr>
          <w:rFonts w:ascii="Arial" w:hAnsi="Arial" w:cs="Arial"/>
          <w:b/>
          <w:sz w:val="20"/>
          <w:szCs w:val="20"/>
        </w:rPr>
      </w:pPr>
    </w:p>
    <w:p w14:paraId="2F41AB86" w14:textId="77777777" w:rsidR="005719A8" w:rsidRPr="00945A72" w:rsidRDefault="005719A8" w:rsidP="005719A8">
      <w:pPr>
        <w:jc w:val="both"/>
        <w:rPr>
          <w:rFonts w:ascii="Arial" w:eastAsia="Times New Roman" w:hAnsi="Arial" w:cs="Arial"/>
          <w:b/>
          <w:sz w:val="20"/>
          <w:szCs w:val="20"/>
          <w:lang w:val="en-GB"/>
        </w:rPr>
      </w:pPr>
      <w:r w:rsidRPr="00945A72">
        <w:rPr>
          <w:rFonts w:ascii="Arial" w:eastAsia="Times New Roman" w:hAnsi="Arial" w:cs="Arial"/>
          <w:b/>
          <w:sz w:val="20"/>
          <w:szCs w:val="20"/>
          <w:lang w:val="en-GB"/>
        </w:rPr>
        <w:t>APPROVAL GRANTED</w:t>
      </w:r>
    </w:p>
    <w:p w14:paraId="055E0548" w14:textId="77777777" w:rsidR="005719A8" w:rsidRPr="00945A72" w:rsidRDefault="005719A8" w:rsidP="005719A8">
      <w:pPr>
        <w:tabs>
          <w:tab w:val="right" w:pos="9025"/>
        </w:tabs>
        <w:spacing w:line="360" w:lineRule="auto"/>
        <w:jc w:val="right"/>
        <w:rPr>
          <w:rFonts w:ascii="Arial" w:eastAsia="Times New Roman" w:hAnsi="Arial" w:cs="Arial"/>
          <w:b/>
          <w:sz w:val="20"/>
          <w:szCs w:val="20"/>
        </w:rPr>
      </w:pPr>
      <w:r w:rsidRPr="00945A72">
        <w:rPr>
          <w:rFonts w:ascii="Arial" w:eastAsia="Times New Roman" w:hAnsi="Arial" w:cs="Arial"/>
          <w:b/>
          <w:sz w:val="20"/>
          <w:szCs w:val="20"/>
        </w:rPr>
        <w:t>.........................................................</w:t>
      </w:r>
    </w:p>
    <w:p w14:paraId="02FD4738" w14:textId="77777777" w:rsidR="005719A8" w:rsidRPr="00945A72" w:rsidRDefault="005719A8" w:rsidP="005719A8">
      <w:pPr>
        <w:tabs>
          <w:tab w:val="right" w:pos="9025"/>
        </w:tabs>
        <w:jc w:val="right"/>
        <w:rPr>
          <w:rFonts w:ascii="Arial" w:eastAsia="Times New Roman" w:hAnsi="Arial" w:cs="Arial"/>
          <w:b/>
          <w:sz w:val="20"/>
          <w:szCs w:val="20"/>
        </w:rPr>
      </w:pPr>
      <w:r w:rsidRPr="00945A72">
        <w:rPr>
          <w:rFonts w:ascii="Arial" w:eastAsia="Times New Roman" w:hAnsi="Arial" w:cs="Arial"/>
          <w:b/>
          <w:sz w:val="20"/>
          <w:szCs w:val="20"/>
        </w:rPr>
        <w:tab/>
        <w:t>MINISTER FOR PLANNING</w:t>
      </w:r>
    </w:p>
    <w:p w14:paraId="49A1DB54" w14:textId="77777777" w:rsidR="005719A8" w:rsidRPr="00945A72" w:rsidRDefault="005719A8" w:rsidP="005719A8">
      <w:pPr>
        <w:tabs>
          <w:tab w:val="right" w:pos="9025"/>
        </w:tabs>
        <w:jc w:val="right"/>
        <w:rPr>
          <w:rFonts w:ascii="Arial" w:eastAsia="Times New Roman" w:hAnsi="Arial" w:cs="Arial"/>
          <w:b/>
          <w:sz w:val="20"/>
          <w:szCs w:val="20"/>
        </w:rPr>
      </w:pPr>
    </w:p>
    <w:p w14:paraId="6167F0E5" w14:textId="77777777" w:rsidR="005719A8" w:rsidRPr="00945A72" w:rsidRDefault="005719A8" w:rsidP="005719A8">
      <w:pPr>
        <w:tabs>
          <w:tab w:val="right" w:pos="9025"/>
        </w:tabs>
        <w:spacing w:line="360" w:lineRule="auto"/>
        <w:jc w:val="right"/>
        <w:rPr>
          <w:rFonts w:ascii="Arial" w:eastAsia="Times New Roman" w:hAnsi="Arial" w:cs="Arial"/>
          <w:b/>
          <w:sz w:val="20"/>
          <w:szCs w:val="20"/>
        </w:rPr>
      </w:pPr>
      <w:r w:rsidRPr="00945A72">
        <w:rPr>
          <w:rFonts w:ascii="Arial" w:eastAsia="Times New Roman" w:hAnsi="Arial" w:cs="Arial"/>
          <w:b/>
          <w:sz w:val="20"/>
          <w:szCs w:val="20"/>
        </w:rPr>
        <w:tab/>
      </w:r>
    </w:p>
    <w:p w14:paraId="6B9167B1" w14:textId="77777777" w:rsidR="005719A8" w:rsidRPr="00945A72" w:rsidRDefault="005719A8" w:rsidP="005719A8">
      <w:pPr>
        <w:tabs>
          <w:tab w:val="right" w:pos="9025"/>
        </w:tabs>
        <w:spacing w:line="360" w:lineRule="auto"/>
        <w:jc w:val="right"/>
        <w:rPr>
          <w:rFonts w:ascii="Arial" w:eastAsia="Times New Roman" w:hAnsi="Arial" w:cs="Arial"/>
          <w:b/>
          <w:sz w:val="20"/>
          <w:szCs w:val="20"/>
        </w:rPr>
      </w:pPr>
      <w:r w:rsidRPr="00945A72">
        <w:rPr>
          <w:rFonts w:ascii="Arial" w:eastAsia="Times New Roman" w:hAnsi="Arial" w:cs="Arial"/>
          <w:b/>
          <w:sz w:val="20"/>
          <w:szCs w:val="20"/>
        </w:rPr>
        <w:t>DATE.................................................</w:t>
      </w:r>
    </w:p>
    <w:p w14:paraId="58D35F3E" w14:textId="3FF9B107" w:rsidR="005719A8" w:rsidRDefault="005719A8" w:rsidP="00A35CBF">
      <w:pPr>
        <w:rPr>
          <w:rFonts w:cstheme="minorHAnsi"/>
        </w:rPr>
      </w:pPr>
    </w:p>
    <w:p w14:paraId="61146FA1" w14:textId="7647F409" w:rsidR="005719A8" w:rsidRDefault="005719A8">
      <w:pPr>
        <w:spacing w:after="160" w:line="259" w:lineRule="auto"/>
        <w:rPr>
          <w:b/>
          <w:bCs/>
        </w:rPr>
      </w:pPr>
    </w:p>
    <w:sectPr w:rsidR="005719A8" w:rsidSect="00F7335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1FC6F" w14:textId="77777777" w:rsidR="008E3470" w:rsidRDefault="008E3470" w:rsidP="00A62E44">
      <w:r>
        <w:separator/>
      </w:r>
    </w:p>
  </w:endnote>
  <w:endnote w:type="continuationSeparator" w:id="0">
    <w:p w14:paraId="361FF884" w14:textId="77777777" w:rsidR="008E3470" w:rsidRDefault="008E3470" w:rsidP="00A6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1FCDD" w14:textId="77777777" w:rsidR="00A62E44" w:rsidRDefault="00A62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9109C" w14:textId="77777777" w:rsidR="00A62E44" w:rsidRDefault="00A62E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D2894" w14:textId="77777777" w:rsidR="00A62E44" w:rsidRDefault="00A62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E9C73" w14:textId="77777777" w:rsidR="008E3470" w:rsidRDefault="008E3470" w:rsidP="00A62E44">
      <w:r>
        <w:separator/>
      </w:r>
    </w:p>
  </w:footnote>
  <w:footnote w:type="continuationSeparator" w:id="0">
    <w:p w14:paraId="604FB40D" w14:textId="77777777" w:rsidR="008E3470" w:rsidRDefault="008E3470" w:rsidP="00A62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61B91" w14:textId="1A97CCAF" w:rsidR="00A62E44" w:rsidRDefault="00A62E44">
    <w:pPr>
      <w:pStyle w:val="Header"/>
    </w:pPr>
    <w:r>
      <w:rPr>
        <w:noProof/>
      </w:rPr>
      <mc:AlternateContent>
        <mc:Choice Requires="wps">
          <w:drawing>
            <wp:anchor distT="0" distB="0" distL="0" distR="0" simplePos="0" relativeHeight="251657216" behindDoc="0" locked="0" layoutInCell="1" allowOverlap="1" wp14:anchorId="4C9413D7" wp14:editId="018C6935">
              <wp:simplePos x="635" y="635"/>
              <wp:positionH relativeFrom="column">
                <wp:align>center</wp:align>
              </wp:positionH>
              <wp:positionV relativeFrom="paragraph">
                <wp:posOffset>635</wp:posOffset>
              </wp:positionV>
              <wp:extent cx="443865" cy="443865"/>
              <wp:effectExtent l="0" t="0" r="5715" b="16510"/>
              <wp:wrapSquare wrapText="bothSides"/>
              <wp:docPr id="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C7AE0D" w14:textId="4F6D1272" w:rsidR="00A62E44" w:rsidRPr="00A62E44" w:rsidRDefault="00A62E44">
                          <w:pPr>
                            <w:rPr>
                              <w:rFonts w:ascii="Calibri" w:eastAsia="Calibri" w:hAnsi="Calibri" w:cs="Calibri"/>
                              <w:color w:val="000000"/>
                              <w:sz w:val="20"/>
                              <w:szCs w:val="20"/>
                            </w:rPr>
                          </w:pPr>
                          <w:r w:rsidRPr="00A62E44">
                            <w:rPr>
                              <w:rFonts w:ascii="Calibri" w:eastAsia="Calibri" w:hAnsi="Calibri" w:cs="Calibri"/>
                              <w:color w:val="000000"/>
                              <w:sz w:val="20"/>
                              <w:szCs w:val="20"/>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C9413D7" id="_x0000_t202" coordsize="21600,21600" o:spt="202" path="m,l,21600r21600,l21600,xe">
              <v:stroke joinstyle="miter"/>
              <v:path gradientshapeok="t" o:connecttype="rect"/>
            </v:shapetype>
            <v:shape id="_x0000_s1032" type="#_x0000_t202" alt="UNOFFICIAL" style="position:absolute;margin-left:0;margin-top:.05pt;width:34.95pt;height:34.95pt;z-index:2516572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OQKRNAjAgAASAQAAA4AAAAAAAAAAAAAAAAALgIAAGRycy9lMm9Eb2MueG1sUEsBAi0A&#10;FAAGAAgAAAAhAISw0yjWAAAAAwEAAA8AAAAAAAAAAAAAAAAAfQQAAGRycy9kb3ducmV2LnhtbFBL&#10;BQYAAAAABAAEAPMAAACABQAAAAA=&#10;" filled="f" stroked="f">
              <v:textbox style="mso-fit-shape-to-text:t" inset="0,0,0,0">
                <w:txbxContent>
                  <w:p w14:paraId="68C7AE0D" w14:textId="4F6D1272" w:rsidR="00A62E44" w:rsidRPr="00A62E44" w:rsidRDefault="00A62E44">
                    <w:pPr>
                      <w:rPr>
                        <w:rFonts w:ascii="Calibri" w:eastAsia="Calibri" w:hAnsi="Calibri" w:cs="Calibri"/>
                        <w:color w:val="000000"/>
                        <w:sz w:val="20"/>
                        <w:szCs w:val="20"/>
                      </w:rPr>
                    </w:pPr>
                    <w:r w:rsidRPr="00A62E44">
                      <w:rPr>
                        <w:rFonts w:ascii="Calibri" w:eastAsia="Calibri" w:hAnsi="Calibri" w:cs="Calibri"/>
                        <w:color w:val="000000"/>
                        <w:sz w:val="20"/>
                        <w:szCs w:val="20"/>
                      </w:rPr>
                      <w:t>UNOFFICIAL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58FC6" w14:textId="28C1DA15" w:rsidR="00A62E44" w:rsidRDefault="00A62E44">
    <w:pPr>
      <w:pStyle w:val="Header"/>
    </w:pPr>
    <w:r>
      <w:rPr>
        <w:noProof/>
      </w:rPr>
      <mc:AlternateContent>
        <mc:Choice Requires="wps">
          <w:drawing>
            <wp:anchor distT="0" distB="0" distL="0" distR="0" simplePos="0" relativeHeight="251658240" behindDoc="0" locked="0" layoutInCell="1" allowOverlap="1" wp14:anchorId="00AC15AF" wp14:editId="5FBF84E2">
              <wp:simplePos x="635" y="635"/>
              <wp:positionH relativeFrom="column">
                <wp:align>center</wp:align>
              </wp:positionH>
              <wp:positionV relativeFrom="paragraph">
                <wp:posOffset>635</wp:posOffset>
              </wp:positionV>
              <wp:extent cx="443865" cy="443865"/>
              <wp:effectExtent l="0" t="0" r="5715" b="16510"/>
              <wp:wrapSquare wrapText="bothSides"/>
              <wp:docPr id="3" name="Text Box 3"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25AF0F" w14:textId="36B9CE75" w:rsidR="00A62E44" w:rsidRPr="00A62E44" w:rsidRDefault="00A62E44">
                          <w:pPr>
                            <w:rPr>
                              <w:rFonts w:ascii="Calibri" w:eastAsia="Calibri" w:hAnsi="Calibri" w:cs="Calibri"/>
                              <w:color w:val="000000"/>
                              <w:sz w:val="20"/>
                              <w:szCs w:val="20"/>
                            </w:rPr>
                          </w:pPr>
                          <w:r w:rsidRPr="00A62E44">
                            <w:rPr>
                              <w:rFonts w:ascii="Calibri" w:eastAsia="Calibri" w:hAnsi="Calibri" w:cs="Calibri"/>
                              <w:color w:val="000000"/>
                              <w:sz w:val="20"/>
                              <w:szCs w:val="20"/>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AC15AF" id="_x0000_t202" coordsize="21600,21600" o:spt="202" path="m,l,21600r21600,l21600,xe">
              <v:stroke joinstyle="miter"/>
              <v:path gradientshapeok="t" o:connecttype="rect"/>
            </v:shapetype>
            <v:shape id="Text Box 3" o:spid="_x0000_s1033" type="#_x0000_t202" alt="UN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Bu2QEgJwIAAE8EAAAOAAAAAAAAAAAAAAAAAC4CAABkcnMvZTJvRG9jLnhtbFBL&#10;AQItABQABgAIAAAAIQCEsNMo1gAAAAMBAAAPAAAAAAAAAAAAAAAAAIEEAABkcnMvZG93bnJldi54&#10;bWxQSwUGAAAAAAQABADzAAAAhAUAAAAA&#10;" filled="f" stroked="f">
              <v:textbox style="mso-fit-shape-to-text:t" inset="0,0,0,0">
                <w:txbxContent>
                  <w:p w14:paraId="6E25AF0F" w14:textId="36B9CE75" w:rsidR="00A62E44" w:rsidRPr="00A62E44" w:rsidRDefault="00A62E44">
                    <w:pPr>
                      <w:rPr>
                        <w:rFonts w:ascii="Calibri" w:eastAsia="Calibri" w:hAnsi="Calibri" w:cs="Calibri"/>
                        <w:color w:val="000000"/>
                        <w:sz w:val="20"/>
                        <w:szCs w:val="20"/>
                      </w:rPr>
                    </w:pPr>
                    <w:r w:rsidRPr="00A62E44">
                      <w:rPr>
                        <w:rFonts w:ascii="Calibri" w:eastAsia="Calibri" w:hAnsi="Calibri" w:cs="Calibri"/>
                        <w:color w:val="000000"/>
                        <w:sz w:val="20"/>
                        <w:szCs w:val="20"/>
                      </w:rPr>
                      <w:t>UNOFFICIAL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BEACA" w14:textId="41654BA0" w:rsidR="00A62E44" w:rsidRDefault="00A62E44">
    <w:pPr>
      <w:pStyle w:val="Header"/>
    </w:pPr>
    <w:r>
      <w:rPr>
        <w:noProof/>
      </w:rPr>
      <mc:AlternateContent>
        <mc:Choice Requires="wps">
          <w:drawing>
            <wp:anchor distT="0" distB="0" distL="0" distR="0" simplePos="0" relativeHeight="251656192" behindDoc="0" locked="0" layoutInCell="1" allowOverlap="1" wp14:anchorId="66130DCB" wp14:editId="184D4977">
              <wp:simplePos x="635" y="635"/>
              <wp:positionH relativeFrom="column">
                <wp:align>center</wp:align>
              </wp:positionH>
              <wp:positionV relativeFrom="paragraph">
                <wp:posOffset>635</wp:posOffset>
              </wp:positionV>
              <wp:extent cx="443865" cy="443865"/>
              <wp:effectExtent l="0" t="0" r="5715" b="16510"/>
              <wp:wrapSquare wrapText="bothSides"/>
              <wp:docPr id="1"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60F470" w14:textId="5B8E1EE3" w:rsidR="00A62E44" w:rsidRPr="00A62E44" w:rsidRDefault="00A62E44">
                          <w:pPr>
                            <w:rPr>
                              <w:rFonts w:ascii="Calibri" w:eastAsia="Calibri" w:hAnsi="Calibri" w:cs="Calibri"/>
                              <w:color w:val="000000"/>
                              <w:sz w:val="20"/>
                              <w:szCs w:val="20"/>
                            </w:rPr>
                          </w:pPr>
                          <w:r w:rsidRPr="00A62E44">
                            <w:rPr>
                              <w:rFonts w:ascii="Calibri" w:eastAsia="Calibri" w:hAnsi="Calibri" w:cs="Calibri"/>
                              <w:color w:val="000000"/>
                              <w:sz w:val="20"/>
                              <w:szCs w:val="20"/>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130DCB" id="_x0000_t202" coordsize="21600,21600" o:spt="202" path="m,l,21600r21600,l21600,xe">
              <v:stroke joinstyle="miter"/>
              <v:path gradientshapeok="t" o:connecttype="rect"/>
            </v:shapetype>
            <v:shape id="Text Box 1" o:spid="_x0000_s1034" type="#_x0000_t202" alt="UNOFFICIAL" style="position:absolute;margin-left:0;margin-top:.05pt;width:34.95pt;height:34.95pt;z-index:2516561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ANkSAdJwIAAE8EAAAOAAAAAAAAAAAAAAAAAC4CAABkcnMvZTJvRG9jLnhtbFBL&#10;AQItABQABgAIAAAAIQCEsNMo1gAAAAMBAAAPAAAAAAAAAAAAAAAAAIEEAABkcnMvZG93bnJldi54&#10;bWxQSwUGAAAAAAQABADzAAAAhAUAAAAA&#10;" filled="f" stroked="f">
              <v:textbox style="mso-fit-shape-to-text:t" inset="0,0,0,0">
                <w:txbxContent>
                  <w:p w14:paraId="0D60F470" w14:textId="5B8E1EE3" w:rsidR="00A62E44" w:rsidRPr="00A62E44" w:rsidRDefault="00A62E44">
                    <w:pPr>
                      <w:rPr>
                        <w:rFonts w:ascii="Calibri" w:eastAsia="Calibri" w:hAnsi="Calibri" w:cs="Calibri"/>
                        <w:color w:val="000000"/>
                        <w:sz w:val="20"/>
                        <w:szCs w:val="20"/>
                      </w:rPr>
                    </w:pPr>
                    <w:r w:rsidRPr="00A62E44">
                      <w:rPr>
                        <w:rFonts w:ascii="Calibri" w:eastAsia="Calibri" w:hAnsi="Calibri" w:cs="Calibri"/>
                        <w:color w:val="000000"/>
                        <w:sz w:val="20"/>
                        <w:szCs w:val="20"/>
                      </w:rPr>
                      <w:t>UNOFFICIAL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C2805"/>
    <w:multiLevelType w:val="hybridMultilevel"/>
    <w:tmpl w:val="4DE4B642"/>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 w15:restartNumberingAfterBreak="0">
    <w:nsid w:val="05356398"/>
    <w:multiLevelType w:val="hybridMultilevel"/>
    <w:tmpl w:val="A31E5A5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6AE0393"/>
    <w:multiLevelType w:val="hybridMultilevel"/>
    <w:tmpl w:val="91A29D62"/>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3" w15:restartNumberingAfterBreak="0">
    <w:nsid w:val="07004789"/>
    <w:multiLevelType w:val="hybridMultilevel"/>
    <w:tmpl w:val="489026A2"/>
    <w:lvl w:ilvl="0" w:tplc="26060AD0">
      <w:start w:val="1"/>
      <w:numFmt w:val="bullet"/>
      <w:lvlText w:val="▫"/>
      <w:lvlJc w:val="left"/>
      <w:pPr>
        <w:ind w:left="720" w:hanging="360"/>
      </w:pPr>
      <w:rPr>
        <w:rFonts w:ascii="Courier New" w:hAnsi="Courier New"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CDA2879"/>
    <w:multiLevelType w:val="hybridMultilevel"/>
    <w:tmpl w:val="8CAC2E30"/>
    <w:lvl w:ilvl="0" w:tplc="04CA029A">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994F2E"/>
    <w:multiLevelType w:val="hybridMultilevel"/>
    <w:tmpl w:val="CEC880E6"/>
    <w:lvl w:ilvl="0" w:tplc="26060AD0">
      <w:start w:val="1"/>
      <w:numFmt w:val="bullet"/>
      <w:lvlText w:val="▫"/>
      <w:lvlJc w:val="left"/>
      <w:pPr>
        <w:ind w:left="720" w:hanging="360"/>
      </w:pPr>
      <w:rPr>
        <w:rFonts w:ascii="Courier New" w:hAnsi="Courier New"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FE03788"/>
    <w:multiLevelType w:val="hybridMultilevel"/>
    <w:tmpl w:val="E2EAD3D8"/>
    <w:lvl w:ilvl="0" w:tplc="1E6463F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63D5C12"/>
    <w:multiLevelType w:val="hybridMultilevel"/>
    <w:tmpl w:val="F008E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7A7F7E"/>
    <w:multiLevelType w:val="hybridMultilevel"/>
    <w:tmpl w:val="8AB6F69A"/>
    <w:lvl w:ilvl="0" w:tplc="1E6463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1B0F78"/>
    <w:multiLevelType w:val="hybridMultilevel"/>
    <w:tmpl w:val="4378D79C"/>
    <w:lvl w:ilvl="0" w:tplc="0C09000F">
      <w:start w:val="1"/>
      <w:numFmt w:val="decimal"/>
      <w:lvlText w:val="%1."/>
      <w:lvlJc w:val="left"/>
      <w:pPr>
        <w:ind w:left="1451" w:hanging="360"/>
      </w:pPr>
    </w:lvl>
    <w:lvl w:ilvl="1" w:tplc="0C090019" w:tentative="1">
      <w:start w:val="1"/>
      <w:numFmt w:val="lowerLetter"/>
      <w:lvlText w:val="%2."/>
      <w:lvlJc w:val="left"/>
      <w:pPr>
        <w:ind w:left="2171" w:hanging="360"/>
      </w:pPr>
    </w:lvl>
    <w:lvl w:ilvl="2" w:tplc="0C09001B" w:tentative="1">
      <w:start w:val="1"/>
      <w:numFmt w:val="lowerRoman"/>
      <w:lvlText w:val="%3."/>
      <w:lvlJc w:val="right"/>
      <w:pPr>
        <w:ind w:left="2891" w:hanging="180"/>
      </w:pPr>
    </w:lvl>
    <w:lvl w:ilvl="3" w:tplc="0C09000F" w:tentative="1">
      <w:start w:val="1"/>
      <w:numFmt w:val="decimal"/>
      <w:lvlText w:val="%4."/>
      <w:lvlJc w:val="left"/>
      <w:pPr>
        <w:ind w:left="3611" w:hanging="360"/>
      </w:pPr>
    </w:lvl>
    <w:lvl w:ilvl="4" w:tplc="0C090019" w:tentative="1">
      <w:start w:val="1"/>
      <w:numFmt w:val="lowerLetter"/>
      <w:lvlText w:val="%5."/>
      <w:lvlJc w:val="left"/>
      <w:pPr>
        <w:ind w:left="4331" w:hanging="360"/>
      </w:pPr>
    </w:lvl>
    <w:lvl w:ilvl="5" w:tplc="0C09001B" w:tentative="1">
      <w:start w:val="1"/>
      <w:numFmt w:val="lowerRoman"/>
      <w:lvlText w:val="%6."/>
      <w:lvlJc w:val="right"/>
      <w:pPr>
        <w:ind w:left="5051" w:hanging="180"/>
      </w:pPr>
    </w:lvl>
    <w:lvl w:ilvl="6" w:tplc="0C09000F" w:tentative="1">
      <w:start w:val="1"/>
      <w:numFmt w:val="decimal"/>
      <w:lvlText w:val="%7."/>
      <w:lvlJc w:val="left"/>
      <w:pPr>
        <w:ind w:left="5771" w:hanging="360"/>
      </w:pPr>
    </w:lvl>
    <w:lvl w:ilvl="7" w:tplc="0C090019" w:tentative="1">
      <w:start w:val="1"/>
      <w:numFmt w:val="lowerLetter"/>
      <w:lvlText w:val="%8."/>
      <w:lvlJc w:val="left"/>
      <w:pPr>
        <w:ind w:left="6491" w:hanging="360"/>
      </w:pPr>
    </w:lvl>
    <w:lvl w:ilvl="8" w:tplc="0C09001B" w:tentative="1">
      <w:start w:val="1"/>
      <w:numFmt w:val="lowerRoman"/>
      <w:lvlText w:val="%9."/>
      <w:lvlJc w:val="right"/>
      <w:pPr>
        <w:ind w:left="7211" w:hanging="180"/>
      </w:pPr>
    </w:lvl>
  </w:abstractNum>
  <w:abstractNum w:abstractNumId="10" w15:restartNumberingAfterBreak="0">
    <w:nsid w:val="1B646EC3"/>
    <w:multiLevelType w:val="hybridMultilevel"/>
    <w:tmpl w:val="15408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D112EB"/>
    <w:multiLevelType w:val="hybridMultilevel"/>
    <w:tmpl w:val="8A2C1FF4"/>
    <w:lvl w:ilvl="0" w:tplc="0C090015">
      <w:start w:val="1"/>
      <w:numFmt w:val="upp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1564E9"/>
    <w:multiLevelType w:val="hybridMultilevel"/>
    <w:tmpl w:val="F180613A"/>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24C25434"/>
    <w:multiLevelType w:val="hybridMultilevel"/>
    <w:tmpl w:val="4886D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6B0423"/>
    <w:multiLevelType w:val="hybridMultilevel"/>
    <w:tmpl w:val="BB204408"/>
    <w:lvl w:ilvl="0" w:tplc="26060AD0">
      <w:start w:val="1"/>
      <w:numFmt w:val="bullet"/>
      <w:lvlText w:val="▫"/>
      <w:lvlJc w:val="left"/>
      <w:pPr>
        <w:ind w:left="360" w:hanging="360"/>
      </w:pPr>
      <w:rPr>
        <w:rFonts w:ascii="Courier New" w:hAnsi="Courier New"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28D76FBA"/>
    <w:multiLevelType w:val="hybridMultilevel"/>
    <w:tmpl w:val="E5AEF4D0"/>
    <w:lvl w:ilvl="0" w:tplc="26060AD0">
      <w:start w:val="1"/>
      <w:numFmt w:val="bullet"/>
      <w:lvlText w:val="▫"/>
      <w:lvlJc w:val="left"/>
      <w:pPr>
        <w:ind w:left="720" w:hanging="360"/>
      </w:pPr>
      <w:rPr>
        <w:rFonts w:ascii="Courier New" w:hAnsi="Courier New"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D401C95"/>
    <w:multiLevelType w:val="hybridMultilevel"/>
    <w:tmpl w:val="625E0E12"/>
    <w:lvl w:ilvl="0" w:tplc="1E6463F6">
      <w:start w:val="1"/>
      <w:numFmt w:val="lowerLetter"/>
      <w:lvlText w:val="(%1)"/>
      <w:lvlJc w:val="left"/>
      <w:pPr>
        <w:ind w:left="36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7" w15:restartNumberingAfterBreak="0">
    <w:nsid w:val="2F0A4C4B"/>
    <w:multiLevelType w:val="hybridMultilevel"/>
    <w:tmpl w:val="5CBC0536"/>
    <w:lvl w:ilvl="0" w:tplc="1E6463F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1D90F24"/>
    <w:multiLevelType w:val="hybridMultilevel"/>
    <w:tmpl w:val="167A8FA0"/>
    <w:lvl w:ilvl="0" w:tplc="FA505956">
      <w:start w:val="1"/>
      <w:numFmt w:val="lowerLetter"/>
      <w:lvlText w:val="(%1)"/>
      <w:lvlJc w:val="left"/>
      <w:pPr>
        <w:ind w:left="1854" w:hanging="360"/>
      </w:pPr>
      <w:rPr>
        <w:rFonts w:ascii="Times New Roman" w:hAnsi="Times New Roman" w:cs="Times New Roman" w:hint="default"/>
        <w:b w:val="0"/>
        <w:bCs w:val="0"/>
        <w:i/>
        <w:iCs w:val="0"/>
        <w:w w:val="100"/>
        <w:sz w:val="22"/>
        <w:szCs w:val="22"/>
        <w:lang w:val="en-AU" w:eastAsia="en-US" w:bidi="ar-SA"/>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9" w15:restartNumberingAfterBreak="0">
    <w:nsid w:val="37562211"/>
    <w:multiLevelType w:val="hybridMultilevel"/>
    <w:tmpl w:val="DFF204AC"/>
    <w:lvl w:ilvl="0" w:tplc="322C42BE">
      <w:start w:val="1"/>
      <w:numFmt w:val="lowerRoman"/>
      <w:lvlText w:val="(%1)"/>
      <w:lvlJc w:val="left"/>
      <w:pPr>
        <w:ind w:left="1080" w:hanging="360"/>
      </w:pPr>
      <w:rPr>
        <w:rFonts w:ascii="Times New Roman" w:hAnsi="Times New Roman" w:cs="Times New Roman" w:hint="default"/>
        <w:b w:val="0"/>
        <w:bCs w:val="0"/>
        <w:i/>
        <w:iCs w:val="0"/>
        <w:w w:val="100"/>
        <w:sz w:val="22"/>
        <w:szCs w:val="22"/>
        <w:lang w:val="en-AU" w:eastAsia="en-US" w:bidi="ar-SA"/>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77A7D15"/>
    <w:multiLevelType w:val="hybridMultilevel"/>
    <w:tmpl w:val="6E2E79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A80D38"/>
    <w:multiLevelType w:val="hybridMultilevel"/>
    <w:tmpl w:val="9B684DC4"/>
    <w:lvl w:ilvl="0" w:tplc="0C090015">
      <w:start w:val="1"/>
      <w:numFmt w:val="upperLetter"/>
      <w:lvlText w:val="%1."/>
      <w:lvlJc w:val="left"/>
      <w:pPr>
        <w:ind w:left="1080" w:hanging="360"/>
      </w:pPr>
      <w:rPr>
        <w:rFonts w:hint="default"/>
        <w:b w:val="0"/>
        <w:i w:val="0"/>
        <w:color w:val="231F20"/>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AD113F5"/>
    <w:multiLevelType w:val="hybridMultilevel"/>
    <w:tmpl w:val="C1C2CF12"/>
    <w:lvl w:ilvl="0" w:tplc="26060AD0">
      <w:start w:val="1"/>
      <w:numFmt w:val="bullet"/>
      <w:lvlText w:val="▫"/>
      <w:lvlJc w:val="left"/>
      <w:pPr>
        <w:ind w:left="720" w:hanging="720"/>
      </w:pPr>
      <w:rPr>
        <w:rFonts w:ascii="Courier New" w:hAnsi="Courier Ne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DB34252"/>
    <w:multiLevelType w:val="hybridMultilevel"/>
    <w:tmpl w:val="43AC8772"/>
    <w:lvl w:ilvl="0" w:tplc="0C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DBB6824"/>
    <w:multiLevelType w:val="hybridMultilevel"/>
    <w:tmpl w:val="ED44D32A"/>
    <w:lvl w:ilvl="0" w:tplc="53AC70D0">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E9356E9"/>
    <w:multiLevelType w:val="hybridMultilevel"/>
    <w:tmpl w:val="E7043CEC"/>
    <w:lvl w:ilvl="0" w:tplc="5C22E038">
      <w:start w:val="3"/>
      <w:numFmt w:val="lowerLetter"/>
      <w:lvlText w:val="(%1)"/>
      <w:lvlJc w:val="left"/>
      <w:pPr>
        <w:ind w:left="1854" w:hanging="360"/>
      </w:pPr>
      <w:rPr>
        <w:rFonts w:ascii="Times New Roman" w:hAnsi="Times New Roman" w:cs="Times New Roman" w:hint="default"/>
        <w:b w:val="0"/>
        <w:bCs w:val="0"/>
        <w:i/>
        <w:iCs w:val="0"/>
        <w:w w:val="10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72134B"/>
    <w:multiLevelType w:val="hybridMultilevel"/>
    <w:tmpl w:val="AFEC7F5A"/>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42020732"/>
    <w:multiLevelType w:val="hybridMultilevel"/>
    <w:tmpl w:val="7AD00D72"/>
    <w:lvl w:ilvl="0" w:tplc="9A1EDF0C">
      <w:start w:val="3"/>
      <w:numFmt w:val="lowerLetter"/>
      <w:lvlText w:val="(%1)"/>
      <w:lvlJc w:val="left"/>
      <w:pPr>
        <w:ind w:left="1854" w:hanging="360"/>
      </w:pPr>
      <w:rPr>
        <w:rFonts w:ascii="Times New Roman" w:hAnsi="Times New Roman" w:cs="Times New Roman" w:hint="default"/>
        <w:b w:val="0"/>
        <w:bCs w:val="0"/>
        <w:i/>
        <w:iCs w:val="0"/>
        <w:w w:val="10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3C21F02"/>
    <w:multiLevelType w:val="hybridMultilevel"/>
    <w:tmpl w:val="CFAA554E"/>
    <w:lvl w:ilvl="0" w:tplc="FE907B3A">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B6477F9"/>
    <w:multiLevelType w:val="hybridMultilevel"/>
    <w:tmpl w:val="9F40FF54"/>
    <w:lvl w:ilvl="0" w:tplc="07D0125C">
      <w:start w:val="1"/>
      <w:numFmt w:val="lowerRoman"/>
      <w:lvlText w:val="(%1)"/>
      <w:lvlJc w:val="left"/>
      <w:pPr>
        <w:ind w:left="1854" w:hanging="360"/>
      </w:pPr>
      <w:rPr>
        <w:rFonts w:ascii="Times New Roman" w:hAnsi="Times New Roman" w:cs="Times New Roman" w:hint="default"/>
        <w:b w:val="0"/>
        <w:bCs w:val="0"/>
        <w:i/>
        <w:iCs w:val="0"/>
        <w:w w:val="100"/>
        <w:sz w:val="22"/>
        <w:szCs w:val="22"/>
        <w:lang w:val="en-AU" w:eastAsia="en-US" w:bidi="ar-SA"/>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0" w15:restartNumberingAfterBreak="0">
    <w:nsid w:val="544F12B9"/>
    <w:multiLevelType w:val="hybridMultilevel"/>
    <w:tmpl w:val="EBB03F68"/>
    <w:lvl w:ilvl="0" w:tplc="1E6463F6">
      <w:start w:val="1"/>
      <w:numFmt w:val="lowerLetter"/>
      <w:lvlText w:val="(%1)"/>
      <w:lvlJc w:val="left"/>
      <w:pPr>
        <w:ind w:left="36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31" w15:restartNumberingAfterBreak="0">
    <w:nsid w:val="5591710A"/>
    <w:multiLevelType w:val="hybridMultilevel"/>
    <w:tmpl w:val="71E0413C"/>
    <w:lvl w:ilvl="0" w:tplc="0C09000F">
      <w:start w:val="1"/>
      <w:numFmt w:val="decimal"/>
      <w:lvlText w:val="%1."/>
      <w:lvlJc w:val="left"/>
      <w:pPr>
        <w:ind w:left="360" w:hanging="360"/>
      </w:pPr>
      <w:rPr>
        <w:rFonts w:hint="default"/>
        <w:b w:val="0"/>
        <w:i w:val="0"/>
        <w:color w:val="231F20"/>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598" w:hanging="180"/>
      </w:pPr>
      <w:rPr>
        <w:rFonts w:ascii="Courier New" w:hAnsi="Courier New" w:cs="Courier New"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664105A"/>
    <w:multiLevelType w:val="hybridMultilevel"/>
    <w:tmpl w:val="0E2045F4"/>
    <w:lvl w:ilvl="0" w:tplc="FA505956">
      <w:start w:val="1"/>
      <w:numFmt w:val="lowerLetter"/>
      <w:lvlText w:val="(%1)"/>
      <w:lvlJc w:val="left"/>
      <w:pPr>
        <w:ind w:left="1800" w:hanging="360"/>
      </w:pPr>
      <w:rPr>
        <w:rFonts w:ascii="Times New Roman" w:hAnsi="Times New Roman" w:cs="Times New Roman" w:hint="default"/>
        <w:b w:val="0"/>
        <w:bCs w:val="0"/>
        <w:i/>
        <w:iCs w:val="0"/>
        <w:w w:val="100"/>
        <w:sz w:val="22"/>
        <w:szCs w:val="22"/>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586609BA"/>
    <w:multiLevelType w:val="hybridMultilevel"/>
    <w:tmpl w:val="A1C2FA48"/>
    <w:lvl w:ilvl="0" w:tplc="0C090015">
      <w:start w:val="1"/>
      <w:numFmt w:val="upp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58697721"/>
    <w:multiLevelType w:val="hybridMultilevel"/>
    <w:tmpl w:val="A6B03C00"/>
    <w:lvl w:ilvl="0" w:tplc="1E6463F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B0C1E13"/>
    <w:multiLevelType w:val="hybridMultilevel"/>
    <w:tmpl w:val="E7DA575E"/>
    <w:lvl w:ilvl="0" w:tplc="04CA029A">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F840454"/>
    <w:multiLevelType w:val="hybridMultilevel"/>
    <w:tmpl w:val="5D0C2FD2"/>
    <w:lvl w:ilvl="0" w:tplc="53AC70D0">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097392F"/>
    <w:multiLevelType w:val="hybridMultilevel"/>
    <w:tmpl w:val="0F2A32B4"/>
    <w:lvl w:ilvl="0" w:tplc="84483F84">
      <w:start w:val="1"/>
      <w:numFmt w:val="decimal"/>
      <w:lvlText w:val="%1."/>
      <w:lvlJc w:val="left"/>
      <w:pPr>
        <w:ind w:left="360" w:hanging="360"/>
      </w:pPr>
    </w:lvl>
    <w:lvl w:ilvl="1" w:tplc="0C090003">
      <w:start w:val="1"/>
      <w:numFmt w:val="bullet"/>
      <w:lvlText w:val="o"/>
      <w:lvlJc w:val="left"/>
      <w:pPr>
        <w:ind w:left="2160" w:hanging="360"/>
      </w:pPr>
      <w:rPr>
        <w:rFonts w:ascii="Courier New" w:hAnsi="Courier New" w:cs="Times New Roman"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Times New Roman"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Times New Roman" w:hint="default"/>
      </w:rPr>
    </w:lvl>
    <w:lvl w:ilvl="8" w:tplc="0C090005">
      <w:start w:val="1"/>
      <w:numFmt w:val="bullet"/>
      <w:lvlText w:val=""/>
      <w:lvlJc w:val="left"/>
      <w:pPr>
        <w:ind w:left="7200" w:hanging="360"/>
      </w:pPr>
      <w:rPr>
        <w:rFonts w:ascii="Wingdings" w:hAnsi="Wingdings" w:hint="default"/>
      </w:rPr>
    </w:lvl>
  </w:abstractNum>
  <w:abstractNum w:abstractNumId="38" w15:restartNumberingAfterBreak="0">
    <w:nsid w:val="62594794"/>
    <w:multiLevelType w:val="hybridMultilevel"/>
    <w:tmpl w:val="6A1C0AC6"/>
    <w:lvl w:ilvl="0" w:tplc="0C09000F">
      <w:start w:val="1"/>
      <w:numFmt w:val="decimal"/>
      <w:lvlText w:val="%1."/>
      <w:lvlJc w:val="left"/>
      <w:pPr>
        <w:ind w:left="360" w:hanging="360"/>
      </w:pPr>
      <w:rPr>
        <w:rFonts w:hint="default"/>
        <w:b w:val="0"/>
        <w:i w:val="0"/>
        <w:color w:val="231F20"/>
      </w:rPr>
    </w:lvl>
    <w:lvl w:ilvl="1" w:tplc="0C090015">
      <w:start w:val="1"/>
      <w:numFmt w:val="upperLetter"/>
      <w:lvlText w:val="%2."/>
      <w:lvlJc w:val="left"/>
      <w:pPr>
        <w:ind w:left="1080" w:hanging="360"/>
      </w:pPr>
      <w:rPr>
        <w:rFonts w:hint="default"/>
      </w:rPr>
    </w:lvl>
    <w:lvl w:ilvl="2" w:tplc="0C090003">
      <w:start w:val="1"/>
      <w:numFmt w:val="bullet"/>
      <w:lvlText w:val="o"/>
      <w:lvlJc w:val="left"/>
      <w:pPr>
        <w:ind w:left="1598" w:hanging="180"/>
      </w:pPr>
      <w:rPr>
        <w:rFonts w:ascii="Courier New" w:hAnsi="Courier New" w:cs="Courier New"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48E72E8"/>
    <w:multiLevelType w:val="hybridMultilevel"/>
    <w:tmpl w:val="5B00A4BE"/>
    <w:lvl w:ilvl="0" w:tplc="0C090015">
      <w:start w:val="1"/>
      <w:numFmt w:val="upperLetter"/>
      <w:lvlText w:val="%1."/>
      <w:lvlJc w:val="left"/>
      <w:pPr>
        <w:ind w:left="1080" w:hanging="360"/>
      </w:pPr>
      <w:rPr>
        <w:rFonts w:hint="default"/>
        <w:b w:val="0"/>
        <w:i w:val="0"/>
        <w:color w:val="231F20"/>
      </w:rPr>
    </w:lvl>
    <w:lvl w:ilvl="1" w:tplc="0C090003">
      <w:start w:val="1"/>
      <w:numFmt w:val="bullet"/>
      <w:lvlText w:val="o"/>
      <w:lvlJc w:val="left"/>
      <w:pPr>
        <w:ind w:left="1070" w:hanging="360"/>
      </w:pPr>
      <w:rPr>
        <w:rFonts w:ascii="Courier New" w:hAnsi="Courier New" w:cs="Courier New"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69024BDB"/>
    <w:multiLevelType w:val="hybridMultilevel"/>
    <w:tmpl w:val="B964D13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90705E2"/>
    <w:multiLevelType w:val="hybridMultilevel"/>
    <w:tmpl w:val="CF9AECC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3F31105"/>
    <w:multiLevelType w:val="hybridMultilevel"/>
    <w:tmpl w:val="A17A60AE"/>
    <w:lvl w:ilvl="0" w:tplc="871CDCFE">
      <w:start w:val="3"/>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B61054"/>
    <w:multiLevelType w:val="hybridMultilevel"/>
    <w:tmpl w:val="1E7E0A3A"/>
    <w:lvl w:ilvl="0" w:tplc="871CDCFE">
      <w:start w:val="3"/>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6B019CD"/>
    <w:multiLevelType w:val="hybridMultilevel"/>
    <w:tmpl w:val="13667BB4"/>
    <w:lvl w:ilvl="0" w:tplc="C95EB096">
      <w:start w:val="4"/>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7234BF3"/>
    <w:multiLevelType w:val="hybridMultilevel"/>
    <w:tmpl w:val="167A8FA0"/>
    <w:lvl w:ilvl="0" w:tplc="FA505956">
      <w:start w:val="1"/>
      <w:numFmt w:val="lowerLetter"/>
      <w:lvlText w:val="(%1)"/>
      <w:lvlJc w:val="left"/>
      <w:pPr>
        <w:ind w:left="1854" w:hanging="360"/>
      </w:pPr>
      <w:rPr>
        <w:rFonts w:ascii="Times New Roman" w:hAnsi="Times New Roman" w:cs="Times New Roman" w:hint="default"/>
        <w:b w:val="0"/>
        <w:bCs w:val="0"/>
        <w:i/>
        <w:iCs w:val="0"/>
        <w:w w:val="100"/>
        <w:sz w:val="22"/>
        <w:szCs w:val="22"/>
        <w:lang w:val="en-AU" w:eastAsia="en-US" w:bidi="ar-SA"/>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6" w15:restartNumberingAfterBreak="0">
    <w:nsid w:val="78662E63"/>
    <w:multiLevelType w:val="hybridMultilevel"/>
    <w:tmpl w:val="A39C01A8"/>
    <w:lvl w:ilvl="0" w:tplc="26060AD0">
      <w:start w:val="1"/>
      <w:numFmt w:val="bullet"/>
      <w:lvlText w:val="▫"/>
      <w:lvlJc w:val="left"/>
      <w:pPr>
        <w:ind w:left="360" w:hanging="360"/>
      </w:pPr>
      <w:rPr>
        <w:rFonts w:ascii="Courier New" w:hAnsi="Courier New"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7" w15:restartNumberingAfterBreak="0">
    <w:nsid w:val="7C193199"/>
    <w:multiLevelType w:val="hybridMultilevel"/>
    <w:tmpl w:val="8A2E7A2A"/>
    <w:lvl w:ilvl="0" w:tplc="5B1C9FB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C3E1F01"/>
    <w:multiLevelType w:val="hybridMultilevel"/>
    <w:tmpl w:val="38326066"/>
    <w:lvl w:ilvl="0" w:tplc="0D84EAAE">
      <w:start w:val="1"/>
      <w:numFmt w:val="lowerLetter"/>
      <w:lvlText w:val="(%1)"/>
      <w:lvlJc w:val="left"/>
      <w:pPr>
        <w:ind w:left="360" w:hanging="360"/>
      </w:pPr>
      <w:rPr>
        <w:rFonts w:hint="default"/>
        <w:b w:val="0"/>
        <w:i w:val="0"/>
        <w:color w:val="231F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D0A45D3"/>
    <w:multiLevelType w:val="hybridMultilevel"/>
    <w:tmpl w:val="CD420A4C"/>
    <w:lvl w:ilvl="0" w:tplc="26060AD0">
      <w:start w:val="1"/>
      <w:numFmt w:val="bullet"/>
      <w:lvlText w:val="▫"/>
      <w:lvlJc w:val="left"/>
      <w:pPr>
        <w:ind w:left="720" w:hanging="360"/>
      </w:pPr>
      <w:rPr>
        <w:rFonts w:ascii="Courier New" w:hAnsi="Courier Ne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D6B54DA"/>
    <w:multiLevelType w:val="hybridMultilevel"/>
    <w:tmpl w:val="D8862AB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7366106">
    <w:abstractNumId w:val="5"/>
  </w:num>
  <w:num w:numId="2" w16cid:durableId="1922330704">
    <w:abstractNumId w:val="15"/>
  </w:num>
  <w:num w:numId="3" w16cid:durableId="773866146">
    <w:abstractNumId w:val="3"/>
  </w:num>
  <w:num w:numId="4" w16cid:durableId="423887169">
    <w:abstractNumId w:val="46"/>
  </w:num>
  <w:num w:numId="5" w16cid:durableId="104157644">
    <w:abstractNumId w:val="14"/>
  </w:num>
  <w:num w:numId="6" w16cid:durableId="681275843">
    <w:abstractNumId w:val="3"/>
  </w:num>
  <w:num w:numId="7" w16cid:durableId="889919008">
    <w:abstractNumId w:val="38"/>
  </w:num>
  <w:num w:numId="8" w16cid:durableId="382681787">
    <w:abstractNumId w:val="10"/>
  </w:num>
  <w:num w:numId="9" w16cid:durableId="1843544560">
    <w:abstractNumId w:val="48"/>
  </w:num>
  <w:num w:numId="10" w16cid:durableId="700398379">
    <w:abstractNumId w:val="17"/>
  </w:num>
  <w:num w:numId="11" w16cid:durableId="1542979948">
    <w:abstractNumId w:val="30"/>
  </w:num>
  <w:num w:numId="12" w16cid:durableId="1604535900">
    <w:abstractNumId w:val="13"/>
  </w:num>
  <w:num w:numId="13" w16cid:durableId="1368943037">
    <w:abstractNumId w:val="24"/>
  </w:num>
  <w:num w:numId="14" w16cid:durableId="1912689719">
    <w:abstractNumId w:val="6"/>
  </w:num>
  <w:num w:numId="15" w16cid:durableId="542326113">
    <w:abstractNumId w:val="16"/>
  </w:num>
  <w:num w:numId="16" w16cid:durableId="384913978">
    <w:abstractNumId w:val="7"/>
  </w:num>
  <w:num w:numId="17" w16cid:durableId="1133206785">
    <w:abstractNumId w:val="42"/>
  </w:num>
  <w:num w:numId="18" w16cid:durableId="931861288">
    <w:abstractNumId w:val="43"/>
  </w:num>
  <w:num w:numId="19" w16cid:durableId="258805280">
    <w:abstractNumId w:val="22"/>
  </w:num>
  <w:num w:numId="20" w16cid:durableId="119230315">
    <w:abstractNumId w:val="49"/>
  </w:num>
  <w:num w:numId="21" w16cid:durableId="1289049495">
    <w:abstractNumId w:val="36"/>
  </w:num>
  <w:num w:numId="22" w16cid:durableId="908342145">
    <w:abstractNumId w:val="1"/>
  </w:num>
  <w:num w:numId="23" w16cid:durableId="507332335">
    <w:abstractNumId w:val="40"/>
  </w:num>
  <w:num w:numId="24" w16cid:durableId="555505249">
    <w:abstractNumId w:val="4"/>
  </w:num>
  <w:num w:numId="25" w16cid:durableId="1662927718">
    <w:abstractNumId w:val="9"/>
  </w:num>
  <w:num w:numId="26" w16cid:durableId="1651326057">
    <w:abstractNumId w:val="21"/>
  </w:num>
  <w:num w:numId="27" w16cid:durableId="1456487906">
    <w:abstractNumId w:val="39"/>
  </w:num>
  <w:num w:numId="28" w16cid:durableId="200555847">
    <w:abstractNumId w:val="11"/>
  </w:num>
  <w:num w:numId="29" w16cid:durableId="801339118">
    <w:abstractNumId w:val="26"/>
  </w:num>
  <w:num w:numId="30" w16cid:durableId="2034260285">
    <w:abstractNumId w:val="34"/>
  </w:num>
  <w:num w:numId="31" w16cid:durableId="1428230890">
    <w:abstractNumId w:val="44"/>
  </w:num>
  <w:num w:numId="32" w16cid:durableId="1254586560">
    <w:abstractNumId w:val="0"/>
  </w:num>
  <w:num w:numId="33" w16cid:durableId="859004314">
    <w:abstractNumId w:val="20"/>
  </w:num>
  <w:num w:numId="34" w16cid:durableId="694506414">
    <w:abstractNumId w:val="37"/>
    <w:lvlOverride w:ilvl="0">
      <w:startOverride w:val="1"/>
    </w:lvlOverride>
    <w:lvlOverride w:ilvl="1"/>
    <w:lvlOverride w:ilvl="2"/>
    <w:lvlOverride w:ilvl="3"/>
    <w:lvlOverride w:ilvl="4"/>
    <w:lvlOverride w:ilvl="5"/>
    <w:lvlOverride w:ilvl="6"/>
    <w:lvlOverride w:ilvl="7"/>
    <w:lvlOverride w:ilvl="8"/>
  </w:num>
  <w:num w:numId="35" w16cid:durableId="1669214825">
    <w:abstractNumId w:val="23"/>
  </w:num>
  <w:num w:numId="36" w16cid:durableId="2117749041">
    <w:abstractNumId w:val="41"/>
  </w:num>
  <w:num w:numId="37" w16cid:durableId="1567299336">
    <w:abstractNumId w:val="28"/>
  </w:num>
  <w:num w:numId="38" w16cid:durableId="1005984787">
    <w:abstractNumId w:val="8"/>
  </w:num>
  <w:num w:numId="39" w16cid:durableId="1040865140">
    <w:abstractNumId w:val="50"/>
  </w:num>
  <w:num w:numId="40" w16cid:durableId="1707414630">
    <w:abstractNumId w:val="47"/>
  </w:num>
  <w:num w:numId="41" w16cid:durableId="1293438602">
    <w:abstractNumId w:val="2"/>
  </w:num>
  <w:num w:numId="42" w16cid:durableId="1481724664">
    <w:abstractNumId w:val="35"/>
  </w:num>
  <w:num w:numId="43" w16cid:durableId="859974800">
    <w:abstractNumId w:val="31"/>
  </w:num>
  <w:num w:numId="44" w16cid:durableId="87847154">
    <w:abstractNumId w:val="33"/>
  </w:num>
  <w:num w:numId="45" w16cid:durableId="144667679">
    <w:abstractNumId w:val="12"/>
  </w:num>
  <w:num w:numId="46" w16cid:durableId="606470393">
    <w:abstractNumId w:val="45"/>
  </w:num>
  <w:num w:numId="47" w16cid:durableId="1416323873">
    <w:abstractNumId w:val="29"/>
  </w:num>
  <w:num w:numId="48" w16cid:durableId="472136792">
    <w:abstractNumId w:val="32"/>
  </w:num>
  <w:num w:numId="49" w16cid:durableId="794636117">
    <w:abstractNumId w:val="19"/>
  </w:num>
  <w:num w:numId="50" w16cid:durableId="1045956224">
    <w:abstractNumId w:val="18"/>
  </w:num>
  <w:num w:numId="51" w16cid:durableId="760643172">
    <w:abstractNumId w:val="27"/>
  </w:num>
  <w:num w:numId="52" w16cid:durableId="879778505">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33"/>
    <w:rsid w:val="00000F7F"/>
    <w:rsid w:val="00022F7E"/>
    <w:rsid w:val="00024049"/>
    <w:rsid w:val="0004123F"/>
    <w:rsid w:val="00061E85"/>
    <w:rsid w:val="000809E9"/>
    <w:rsid w:val="00085ED0"/>
    <w:rsid w:val="000900FA"/>
    <w:rsid w:val="000C7FC7"/>
    <w:rsid w:val="000D24BC"/>
    <w:rsid w:val="000E47D7"/>
    <w:rsid w:val="000E5D32"/>
    <w:rsid w:val="000F137D"/>
    <w:rsid w:val="001220C0"/>
    <w:rsid w:val="0013339B"/>
    <w:rsid w:val="001351E8"/>
    <w:rsid w:val="00135FEC"/>
    <w:rsid w:val="00162CCD"/>
    <w:rsid w:val="001739AB"/>
    <w:rsid w:val="00175C0A"/>
    <w:rsid w:val="001775B8"/>
    <w:rsid w:val="001829E7"/>
    <w:rsid w:val="00183AAE"/>
    <w:rsid w:val="00187D01"/>
    <w:rsid w:val="00195EBD"/>
    <w:rsid w:val="001B3333"/>
    <w:rsid w:val="001C5E9E"/>
    <w:rsid w:val="001D1DC5"/>
    <w:rsid w:val="001E45B2"/>
    <w:rsid w:val="00201E96"/>
    <w:rsid w:val="00206EFC"/>
    <w:rsid w:val="002141B4"/>
    <w:rsid w:val="002226F5"/>
    <w:rsid w:val="00236133"/>
    <w:rsid w:val="002361A4"/>
    <w:rsid w:val="002414E3"/>
    <w:rsid w:val="00244C8F"/>
    <w:rsid w:val="00252443"/>
    <w:rsid w:val="002563EB"/>
    <w:rsid w:val="0026209C"/>
    <w:rsid w:val="00262567"/>
    <w:rsid w:val="0027435C"/>
    <w:rsid w:val="00275B10"/>
    <w:rsid w:val="002802E7"/>
    <w:rsid w:val="002A76AD"/>
    <w:rsid w:val="002A7DF8"/>
    <w:rsid w:val="002B63B6"/>
    <w:rsid w:val="002C22EB"/>
    <w:rsid w:val="002D0362"/>
    <w:rsid w:val="002E2B20"/>
    <w:rsid w:val="00306C6F"/>
    <w:rsid w:val="003079DA"/>
    <w:rsid w:val="003100A7"/>
    <w:rsid w:val="00310149"/>
    <w:rsid w:val="00310D69"/>
    <w:rsid w:val="00356581"/>
    <w:rsid w:val="00365F45"/>
    <w:rsid w:val="0038631F"/>
    <w:rsid w:val="003B2BD8"/>
    <w:rsid w:val="003B6FD6"/>
    <w:rsid w:val="003B74EF"/>
    <w:rsid w:val="003C07E1"/>
    <w:rsid w:val="003C3EDF"/>
    <w:rsid w:val="003C5E8A"/>
    <w:rsid w:val="003F249A"/>
    <w:rsid w:val="00404547"/>
    <w:rsid w:val="0041374F"/>
    <w:rsid w:val="00421922"/>
    <w:rsid w:val="00443146"/>
    <w:rsid w:val="004469DE"/>
    <w:rsid w:val="00451CAB"/>
    <w:rsid w:val="00466B0E"/>
    <w:rsid w:val="004746BF"/>
    <w:rsid w:val="0048180C"/>
    <w:rsid w:val="00492826"/>
    <w:rsid w:val="004A5E0C"/>
    <w:rsid w:val="004B7FEF"/>
    <w:rsid w:val="004C7AE4"/>
    <w:rsid w:val="004D32DA"/>
    <w:rsid w:val="004D3405"/>
    <w:rsid w:val="00502701"/>
    <w:rsid w:val="00535D61"/>
    <w:rsid w:val="005719A8"/>
    <w:rsid w:val="00574E5A"/>
    <w:rsid w:val="00575D0B"/>
    <w:rsid w:val="00587899"/>
    <w:rsid w:val="00597DBF"/>
    <w:rsid w:val="005A0CBE"/>
    <w:rsid w:val="005B7D49"/>
    <w:rsid w:val="005C0635"/>
    <w:rsid w:val="005C4228"/>
    <w:rsid w:val="005C5B76"/>
    <w:rsid w:val="005D5F28"/>
    <w:rsid w:val="005D72AB"/>
    <w:rsid w:val="005E3E2C"/>
    <w:rsid w:val="005F0486"/>
    <w:rsid w:val="005F6810"/>
    <w:rsid w:val="00607964"/>
    <w:rsid w:val="00613AF5"/>
    <w:rsid w:val="00621342"/>
    <w:rsid w:val="00621958"/>
    <w:rsid w:val="00633CAA"/>
    <w:rsid w:val="00663A20"/>
    <w:rsid w:val="006728E6"/>
    <w:rsid w:val="00672D3B"/>
    <w:rsid w:val="006828A7"/>
    <w:rsid w:val="00692B77"/>
    <w:rsid w:val="0069528B"/>
    <w:rsid w:val="006A5197"/>
    <w:rsid w:val="006A7DF5"/>
    <w:rsid w:val="006D3B9C"/>
    <w:rsid w:val="006E1979"/>
    <w:rsid w:val="006E569C"/>
    <w:rsid w:val="0070620A"/>
    <w:rsid w:val="007101FF"/>
    <w:rsid w:val="00711BA5"/>
    <w:rsid w:val="0072030A"/>
    <w:rsid w:val="00724A51"/>
    <w:rsid w:val="00744E67"/>
    <w:rsid w:val="00747659"/>
    <w:rsid w:val="0075387C"/>
    <w:rsid w:val="00756F29"/>
    <w:rsid w:val="00782930"/>
    <w:rsid w:val="007A6358"/>
    <w:rsid w:val="007B2631"/>
    <w:rsid w:val="007B54A5"/>
    <w:rsid w:val="007C75CD"/>
    <w:rsid w:val="007D5FC1"/>
    <w:rsid w:val="007F0AE3"/>
    <w:rsid w:val="007F540C"/>
    <w:rsid w:val="007F7E3E"/>
    <w:rsid w:val="007F7EC9"/>
    <w:rsid w:val="0080161F"/>
    <w:rsid w:val="0080182A"/>
    <w:rsid w:val="008108BE"/>
    <w:rsid w:val="00817AB7"/>
    <w:rsid w:val="00847DE6"/>
    <w:rsid w:val="00854754"/>
    <w:rsid w:val="00854976"/>
    <w:rsid w:val="008622DA"/>
    <w:rsid w:val="008919D1"/>
    <w:rsid w:val="008D1D29"/>
    <w:rsid w:val="008E3470"/>
    <w:rsid w:val="008F61A6"/>
    <w:rsid w:val="009072E7"/>
    <w:rsid w:val="00915010"/>
    <w:rsid w:val="00921F27"/>
    <w:rsid w:val="00923AA6"/>
    <w:rsid w:val="00931CC3"/>
    <w:rsid w:val="00941168"/>
    <w:rsid w:val="00945A72"/>
    <w:rsid w:val="0096263D"/>
    <w:rsid w:val="00982DBA"/>
    <w:rsid w:val="00996A09"/>
    <w:rsid w:val="009A7B50"/>
    <w:rsid w:val="009C78BD"/>
    <w:rsid w:val="009E711D"/>
    <w:rsid w:val="009E7528"/>
    <w:rsid w:val="00A01D63"/>
    <w:rsid w:val="00A13AF6"/>
    <w:rsid w:val="00A177EA"/>
    <w:rsid w:val="00A35CBF"/>
    <w:rsid w:val="00A464C6"/>
    <w:rsid w:val="00A50AC4"/>
    <w:rsid w:val="00A60160"/>
    <w:rsid w:val="00A62E44"/>
    <w:rsid w:val="00A804AB"/>
    <w:rsid w:val="00A8213A"/>
    <w:rsid w:val="00AA6526"/>
    <w:rsid w:val="00AB77C9"/>
    <w:rsid w:val="00AC22E9"/>
    <w:rsid w:val="00AC2F36"/>
    <w:rsid w:val="00AE0F59"/>
    <w:rsid w:val="00AF0ADC"/>
    <w:rsid w:val="00B03B9A"/>
    <w:rsid w:val="00B3089B"/>
    <w:rsid w:val="00B3715C"/>
    <w:rsid w:val="00B4777A"/>
    <w:rsid w:val="00B87B9D"/>
    <w:rsid w:val="00B96420"/>
    <w:rsid w:val="00BA2C31"/>
    <w:rsid w:val="00BA3B3E"/>
    <w:rsid w:val="00BA4D88"/>
    <w:rsid w:val="00BB0503"/>
    <w:rsid w:val="00BB7011"/>
    <w:rsid w:val="00BC2725"/>
    <w:rsid w:val="00BC6A16"/>
    <w:rsid w:val="00BD588A"/>
    <w:rsid w:val="00BE2AE1"/>
    <w:rsid w:val="00BF05A3"/>
    <w:rsid w:val="00C15A1D"/>
    <w:rsid w:val="00C338C2"/>
    <w:rsid w:val="00C348AA"/>
    <w:rsid w:val="00C35EB3"/>
    <w:rsid w:val="00C60688"/>
    <w:rsid w:val="00C74B68"/>
    <w:rsid w:val="00C82156"/>
    <w:rsid w:val="00C92797"/>
    <w:rsid w:val="00C95965"/>
    <w:rsid w:val="00C97899"/>
    <w:rsid w:val="00CA11A7"/>
    <w:rsid w:val="00CB78D6"/>
    <w:rsid w:val="00CC0434"/>
    <w:rsid w:val="00CD6A45"/>
    <w:rsid w:val="00CE3F5A"/>
    <w:rsid w:val="00CF4EEF"/>
    <w:rsid w:val="00CF4FFC"/>
    <w:rsid w:val="00D15B03"/>
    <w:rsid w:val="00D37EF7"/>
    <w:rsid w:val="00D564DD"/>
    <w:rsid w:val="00D61B85"/>
    <w:rsid w:val="00D70613"/>
    <w:rsid w:val="00D71140"/>
    <w:rsid w:val="00D74EE9"/>
    <w:rsid w:val="00D83ACB"/>
    <w:rsid w:val="00D900AA"/>
    <w:rsid w:val="00DA5D32"/>
    <w:rsid w:val="00DB427B"/>
    <w:rsid w:val="00DE2EE0"/>
    <w:rsid w:val="00DF2EC6"/>
    <w:rsid w:val="00DF4635"/>
    <w:rsid w:val="00DF7DFC"/>
    <w:rsid w:val="00E220FE"/>
    <w:rsid w:val="00E476CF"/>
    <w:rsid w:val="00E552B3"/>
    <w:rsid w:val="00E77862"/>
    <w:rsid w:val="00E96A07"/>
    <w:rsid w:val="00EA6F0B"/>
    <w:rsid w:val="00EB3A6D"/>
    <w:rsid w:val="00EB7F7A"/>
    <w:rsid w:val="00EC40A9"/>
    <w:rsid w:val="00ED18E7"/>
    <w:rsid w:val="00F04DBE"/>
    <w:rsid w:val="00F06BA8"/>
    <w:rsid w:val="00F36B2C"/>
    <w:rsid w:val="00F41202"/>
    <w:rsid w:val="00F56C38"/>
    <w:rsid w:val="00F7335A"/>
    <w:rsid w:val="00F73523"/>
    <w:rsid w:val="00F912E3"/>
    <w:rsid w:val="00FC558C"/>
    <w:rsid w:val="00FE60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ABEB92"/>
  <w15:chartTrackingRefBased/>
  <w15:docId w15:val="{1CF58402-B42F-4691-A434-DF211023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33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3333"/>
    <w:rPr>
      <w:color w:val="0563C1" w:themeColor="hyperlink"/>
      <w:u w:val="single"/>
    </w:rPr>
  </w:style>
  <w:style w:type="paragraph" w:styleId="ListParagraph">
    <w:name w:val="List Paragraph"/>
    <w:aliases w:val="Bullet point,Indented Bullet Solid,Dot Point,Bullet Points,List Paragraph11,bullet point list,Bulleted Para,NFP GP Bulleted List,FooterText,numbered,Paragraphe de liste1,Bulletr List Paragraph,列出段落,列出段落1,List Paragraph2,List Paragraph21,L"/>
    <w:basedOn w:val="Normal"/>
    <w:link w:val="ListParagraphChar"/>
    <w:uiPriority w:val="34"/>
    <w:qFormat/>
    <w:rsid w:val="001B3333"/>
    <w:pPr>
      <w:ind w:left="720"/>
    </w:pPr>
  </w:style>
  <w:style w:type="table" w:styleId="TableGrid">
    <w:name w:val="Table Grid"/>
    <w:basedOn w:val="TableNormal"/>
    <w:uiPriority w:val="39"/>
    <w:rsid w:val="006E5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2E44"/>
    <w:pPr>
      <w:tabs>
        <w:tab w:val="center" w:pos="4513"/>
        <w:tab w:val="right" w:pos="9026"/>
      </w:tabs>
    </w:pPr>
  </w:style>
  <w:style w:type="character" w:customStyle="1" w:styleId="HeaderChar">
    <w:name w:val="Header Char"/>
    <w:basedOn w:val="DefaultParagraphFont"/>
    <w:link w:val="Header"/>
    <w:uiPriority w:val="99"/>
    <w:rsid w:val="00A62E44"/>
  </w:style>
  <w:style w:type="paragraph" w:styleId="Footer">
    <w:name w:val="footer"/>
    <w:basedOn w:val="Normal"/>
    <w:link w:val="FooterChar"/>
    <w:uiPriority w:val="99"/>
    <w:unhideWhenUsed/>
    <w:rsid w:val="00A62E44"/>
    <w:pPr>
      <w:tabs>
        <w:tab w:val="center" w:pos="4513"/>
        <w:tab w:val="right" w:pos="9026"/>
      </w:tabs>
    </w:pPr>
  </w:style>
  <w:style w:type="character" w:customStyle="1" w:styleId="FooterChar">
    <w:name w:val="Footer Char"/>
    <w:basedOn w:val="DefaultParagraphFont"/>
    <w:link w:val="Footer"/>
    <w:uiPriority w:val="99"/>
    <w:rsid w:val="00A62E44"/>
  </w:style>
  <w:style w:type="character" w:styleId="CommentReference">
    <w:name w:val="annotation reference"/>
    <w:basedOn w:val="DefaultParagraphFont"/>
    <w:uiPriority w:val="99"/>
    <w:semiHidden/>
    <w:unhideWhenUsed/>
    <w:rsid w:val="00262567"/>
    <w:rPr>
      <w:sz w:val="16"/>
      <w:szCs w:val="16"/>
    </w:rPr>
  </w:style>
  <w:style w:type="paragraph" w:styleId="CommentText">
    <w:name w:val="annotation text"/>
    <w:basedOn w:val="Normal"/>
    <w:link w:val="CommentTextChar"/>
    <w:uiPriority w:val="99"/>
    <w:unhideWhenUsed/>
    <w:rsid w:val="00262567"/>
    <w:rPr>
      <w:sz w:val="20"/>
      <w:szCs w:val="20"/>
    </w:rPr>
  </w:style>
  <w:style w:type="character" w:customStyle="1" w:styleId="CommentTextChar">
    <w:name w:val="Comment Text Char"/>
    <w:basedOn w:val="DefaultParagraphFont"/>
    <w:link w:val="CommentText"/>
    <w:uiPriority w:val="99"/>
    <w:rsid w:val="00262567"/>
    <w:rPr>
      <w:sz w:val="20"/>
      <w:szCs w:val="20"/>
    </w:rPr>
  </w:style>
  <w:style w:type="paragraph" w:styleId="CommentSubject">
    <w:name w:val="annotation subject"/>
    <w:basedOn w:val="CommentText"/>
    <w:next w:val="CommentText"/>
    <w:link w:val="CommentSubjectChar"/>
    <w:uiPriority w:val="99"/>
    <w:semiHidden/>
    <w:unhideWhenUsed/>
    <w:rsid w:val="00262567"/>
    <w:rPr>
      <w:b/>
      <w:bCs/>
    </w:rPr>
  </w:style>
  <w:style w:type="character" w:customStyle="1" w:styleId="CommentSubjectChar">
    <w:name w:val="Comment Subject Char"/>
    <w:basedOn w:val="CommentTextChar"/>
    <w:link w:val="CommentSubject"/>
    <w:uiPriority w:val="99"/>
    <w:semiHidden/>
    <w:rsid w:val="00262567"/>
    <w:rPr>
      <w:b/>
      <w:bCs/>
      <w:sz w:val="20"/>
      <w:szCs w:val="20"/>
    </w:rPr>
  </w:style>
  <w:style w:type="paragraph" w:styleId="Revision">
    <w:name w:val="Revision"/>
    <w:hidden/>
    <w:uiPriority w:val="99"/>
    <w:semiHidden/>
    <w:rsid w:val="0004123F"/>
    <w:pPr>
      <w:spacing w:after="0" w:line="240" w:lineRule="auto"/>
    </w:pPr>
  </w:style>
  <w:style w:type="character" w:customStyle="1" w:styleId="ListParagraphChar">
    <w:name w:val="List Paragraph Char"/>
    <w:aliases w:val="Bullet point Char,Indented Bullet Solid Char,Dot Point Char,Bullet Points Char,List Paragraph11 Char,bullet point list Char,Bulleted Para Char,NFP GP Bulleted List Char,FooterText Char,numbered Char,Paragraphe de liste1 Char,L Char"/>
    <w:basedOn w:val="DefaultParagraphFont"/>
    <w:link w:val="ListParagraph"/>
    <w:uiPriority w:val="34"/>
    <w:locked/>
    <w:rsid w:val="007B2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497239">
      <w:bodyDiv w:val="1"/>
      <w:marLeft w:val="0"/>
      <w:marRight w:val="0"/>
      <w:marTop w:val="0"/>
      <w:marBottom w:val="0"/>
      <w:divBdr>
        <w:top w:val="none" w:sz="0" w:space="0" w:color="auto"/>
        <w:left w:val="none" w:sz="0" w:space="0" w:color="auto"/>
        <w:bottom w:val="none" w:sz="0" w:space="0" w:color="auto"/>
        <w:right w:val="none" w:sz="0" w:space="0" w:color="auto"/>
      </w:divBdr>
    </w:div>
    <w:div w:id="364793125">
      <w:bodyDiv w:val="1"/>
      <w:marLeft w:val="0"/>
      <w:marRight w:val="0"/>
      <w:marTop w:val="0"/>
      <w:marBottom w:val="0"/>
      <w:divBdr>
        <w:top w:val="none" w:sz="0" w:space="0" w:color="auto"/>
        <w:left w:val="none" w:sz="0" w:space="0" w:color="auto"/>
        <w:bottom w:val="none" w:sz="0" w:space="0" w:color="auto"/>
        <w:right w:val="none" w:sz="0" w:space="0" w:color="auto"/>
      </w:divBdr>
    </w:div>
    <w:div w:id="555092449">
      <w:bodyDiv w:val="1"/>
      <w:marLeft w:val="0"/>
      <w:marRight w:val="0"/>
      <w:marTop w:val="0"/>
      <w:marBottom w:val="0"/>
      <w:divBdr>
        <w:top w:val="none" w:sz="0" w:space="0" w:color="auto"/>
        <w:left w:val="none" w:sz="0" w:space="0" w:color="auto"/>
        <w:bottom w:val="none" w:sz="0" w:space="0" w:color="auto"/>
        <w:right w:val="none" w:sz="0" w:space="0" w:color="auto"/>
      </w:divBdr>
    </w:div>
    <w:div w:id="1203831907">
      <w:bodyDiv w:val="1"/>
      <w:marLeft w:val="0"/>
      <w:marRight w:val="0"/>
      <w:marTop w:val="0"/>
      <w:marBottom w:val="0"/>
      <w:divBdr>
        <w:top w:val="none" w:sz="0" w:space="0" w:color="auto"/>
        <w:left w:val="none" w:sz="0" w:space="0" w:color="auto"/>
        <w:bottom w:val="none" w:sz="0" w:space="0" w:color="auto"/>
        <w:right w:val="none" w:sz="0" w:space="0" w:color="auto"/>
      </w:divBdr>
    </w:div>
    <w:div w:id="1215893647">
      <w:bodyDiv w:val="1"/>
      <w:marLeft w:val="0"/>
      <w:marRight w:val="0"/>
      <w:marTop w:val="0"/>
      <w:marBottom w:val="0"/>
      <w:divBdr>
        <w:top w:val="none" w:sz="0" w:space="0" w:color="auto"/>
        <w:left w:val="none" w:sz="0" w:space="0" w:color="auto"/>
        <w:bottom w:val="none" w:sz="0" w:space="0" w:color="auto"/>
        <w:right w:val="none" w:sz="0" w:space="0" w:color="auto"/>
      </w:divBdr>
    </w:div>
    <w:div w:id="181648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D7BL30DF8E14B84ACE761E4E8F12C00" version="1.0.0">
  <systemFields>
    <field name="Objective-Id">
      <value order="0">A13876315</value>
    </field>
    <field name="Objective-Title">
      <value order="0">Scheme Amendment Template - FINAL VERSION</value>
    </field>
    <field name="Objective-Description">
      <value order="0"/>
    </field>
    <field name="Objective-CreationStamp">
      <value order="0">2024-08-13T06:35:07Z</value>
    </field>
    <field name="Objective-IsApproved">
      <value order="0">false</value>
    </field>
    <field name="Objective-IsPublished">
      <value order="0">false</value>
    </field>
    <field name="Objective-DatePublished">
      <value order="0"/>
    </field>
    <field name="Objective-ModificationStamp">
      <value order="0">2024-09-16T08:58:09Z</value>
    </field>
    <field name="Objective-Owner">
      <value order="0">Moss, Sam PLN</value>
    </field>
    <field name="Objective-Path">
      <value order="0">Objective Global Folder:Department of Planning:01 Corporate:Core Functions:Strategic Land Use &amp; Transport Planning:Planning:Draft Tourism Planning Position Statement (amalgamation of Planning Bulletins 49, 83 and 99):FINAL IMPLEMENTATION DOCUMENTS - AUGUST 2024</value>
    </field>
    <field name="Objective-Parent">
      <value order="0">FINAL IMPLEMENTATION DOCUMENTS - AUGUST 2024</value>
    </field>
    <field name="Objective-State">
      <value order="0">Being Drafted</value>
    </field>
    <field name="Objective-VersionId">
      <value order="0">vA20219618</value>
    </field>
    <field name="Objective-Version">
      <value order="0">0.5</value>
    </field>
    <field name="Objective-VersionNumber">
      <value order="0">5</value>
    </field>
    <field name="Objective-VersionComment">
      <value order="0">final version approved by chairman - clean</value>
    </field>
    <field name="Objective-FileNumber">
      <value order="0">PLH2018P0126</value>
    </field>
    <field name="Objective-Classification">
      <value order="0">OFFICIAL</value>
    </field>
    <field name="Objective-Caveats">
      <value order="0"/>
    </field>
  </systemFields>
  <catalogues>
    <catalogue name="PLH Scanned Document Type Catalogue" type="type" ori="id:cL90">
      <field name="Objective-Correspondence (DoL)">
        <value order="0">Internal</value>
      </field>
      <field name="Objective-Document Type (DoL)">
        <value order="0">Other</value>
      </field>
      <field name="Objective-Author (DoL)">
        <value order="0">Sam Moss</value>
      </field>
      <field name="Objective-Author Organisation (DoL)">
        <value order="0"/>
      </field>
      <field name="Objective-External Identifier (DoL)">
        <value order="0"/>
      </field>
      <field name="Objective-Addressee (DoL)">
        <value order="0"/>
      </field>
      <field name="Objective-Addressee Organisation (DoL)">
        <value order="0">Planning, Lands and Heritage Department of</value>
      </field>
      <field name="Objective-Date Written (DoL)">
        <value order="0">2024-04-02T16:00:00Z</value>
      </field>
      <field name="Objective-Date Received (DoL)">
        <value order="0">2024-04-02T16:00:00Z</value>
      </field>
      <field name="Objective-Attached (DoL)">
        <value order="0">No</value>
      </field>
      <field name="Objective-Notes (DoL)">
        <value order="0"/>
      </field>
      <field name="Objective-OCR Status">
        <value order="0"/>
      </field>
      <field name="Objective-Connect Creator (DoL)">
        <value order="0"/>
      </field>
      <field name="Objective-Disposal Review Date - Hard Copy (DoL)">
        <value order="0"/>
      </field>
      <field name="Objective-Disposal Status">
        <value order="0"/>
      </field>
      <field name="Objective-Disposed On">
        <value order="0"/>
      </field>
      <field name="Objective-Disposed Document Status">
        <value order="0"/>
      </field>
      <field name="Objective-Editing Reserved To">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CD7BL30DF8E14B84ACE761E4E8F12C00"/>
  </ds:schemaRefs>
</ds:datastoreItem>
</file>

<file path=customXml/itemProps2.xml><?xml version="1.0" encoding="utf-8"?>
<ds:datastoreItem xmlns:ds="http://schemas.openxmlformats.org/officeDocument/2006/customXml" ds:itemID="{372C3EE9-7F67-4A95-8334-AF13CBCF9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2709</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Bastin</dc:creator>
  <cp:keywords/>
  <dc:description/>
  <cp:lastModifiedBy>Laura Crescenzi</cp:lastModifiedBy>
  <cp:revision>2</cp:revision>
  <dcterms:created xsi:type="dcterms:W3CDTF">2024-09-17T01:32:00Z</dcterms:created>
  <dcterms:modified xsi:type="dcterms:W3CDTF">2024-09-17T01:32:00Z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UNOFFICIAL</vt:lpwstr>
  </property>
  <property fmtid="{D5CDD505-2E9C-101B-9397-08002B2CF9AE}" pid="5" name="MSIP_Label_37061228-36fa-4de0-934e-e9ed27102e55_Enabled">
    <vt:lpwstr>true</vt:lpwstr>
  </property>
  <property fmtid="{D5CDD505-2E9C-101B-9397-08002B2CF9AE}" pid="6" name="MSIP_Label_37061228-36fa-4de0-934e-e9ed27102e55_SetDate">
    <vt:lpwstr>2023-07-17T06:34:28Z</vt:lpwstr>
  </property>
  <property fmtid="{D5CDD505-2E9C-101B-9397-08002B2CF9AE}" pid="7" name="MSIP_Label_37061228-36fa-4de0-934e-e9ed27102e55_Method">
    <vt:lpwstr>Privileged</vt:lpwstr>
  </property>
  <property fmtid="{D5CDD505-2E9C-101B-9397-08002B2CF9AE}" pid="8" name="MSIP_Label_37061228-36fa-4de0-934e-e9ed27102e55_Name">
    <vt:lpwstr>Unofficial</vt:lpwstr>
  </property>
  <property fmtid="{D5CDD505-2E9C-101B-9397-08002B2CF9AE}" pid="9" name="MSIP_Label_37061228-36fa-4de0-934e-e9ed27102e55_SiteId">
    <vt:lpwstr>1077f4f6-6cad-4f1d-9994-9421a25eaa3f</vt:lpwstr>
  </property>
  <property fmtid="{D5CDD505-2E9C-101B-9397-08002B2CF9AE}" pid="10" name="MSIP_Label_37061228-36fa-4de0-934e-e9ed27102e55_ActionId">
    <vt:lpwstr>94f3cb38-7a30-420c-8c81-598464cf5115</vt:lpwstr>
  </property>
  <property fmtid="{D5CDD505-2E9C-101B-9397-08002B2CF9AE}" pid="11" name="MSIP_Label_37061228-36fa-4de0-934e-e9ed27102e55_ContentBits">
    <vt:lpwstr>1</vt:lpwstr>
  </property>
  <property fmtid="{D5CDD505-2E9C-101B-9397-08002B2CF9AE}" pid="12" name="Objective-Id">
    <vt:lpwstr>A13876315</vt:lpwstr>
  </property>
  <property fmtid="{D5CDD505-2E9C-101B-9397-08002B2CF9AE}" pid="13" name="Objective-Title">
    <vt:lpwstr>Scheme Amendment Template - FINAL VERSION</vt:lpwstr>
  </property>
  <property fmtid="{D5CDD505-2E9C-101B-9397-08002B2CF9AE}" pid="14" name="Objective-Description">
    <vt:lpwstr/>
  </property>
  <property fmtid="{D5CDD505-2E9C-101B-9397-08002B2CF9AE}" pid="15" name="Objective-CreationStamp">
    <vt:filetime>2024-08-13T06:35:07Z</vt:filetime>
  </property>
  <property fmtid="{D5CDD505-2E9C-101B-9397-08002B2CF9AE}" pid="16" name="Objective-IsApproved">
    <vt:bool>false</vt:bool>
  </property>
  <property fmtid="{D5CDD505-2E9C-101B-9397-08002B2CF9AE}" pid="17" name="Objective-IsPublished">
    <vt:bool>false</vt:bool>
  </property>
  <property fmtid="{D5CDD505-2E9C-101B-9397-08002B2CF9AE}" pid="18" name="Objective-DatePublished">
    <vt:lpwstr/>
  </property>
  <property fmtid="{D5CDD505-2E9C-101B-9397-08002B2CF9AE}" pid="19" name="Objective-ModificationStamp">
    <vt:filetime>2024-09-16T08:58:09Z</vt:filetime>
  </property>
  <property fmtid="{D5CDD505-2E9C-101B-9397-08002B2CF9AE}" pid="20" name="Objective-Owner">
    <vt:lpwstr>Moss, Sam PLN</vt:lpwstr>
  </property>
  <property fmtid="{D5CDD505-2E9C-101B-9397-08002B2CF9AE}" pid="21" name="Objective-Path">
    <vt:lpwstr>Objective Global Folder:Department of Planning:01 Corporate:Core Functions:Strategic Land Use &amp; Transport Planning:Planning:Draft Tourism Planning Position Statement (amalgamation of Planning Bulletins 49, 83 and 99):FINAL IMPLEMENTATION DOCUMENTS - AUGUST 2024:</vt:lpwstr>
  </property>
  <property fmtid="{D5CDD505-2E9C-101B-9397-08002B2CF9AE}" pid="22" name="Objective-Parent">
    <vt:lpwstr>FINAL IMPLEMENTATION DOCUMENTS - AUGUST 2024</vt:lpwstr>
  </property>
  <property fmtid="{D5CDD505-2E9C-101B-9397-08002B2CF9AE}" pid="23" name="Objective-State">
    <vt:lpwstr>Being Drafted</vt:lpwstr>
  </property>
  <property fmtid="{D5CDD505-2E9C-101B-9397-08002B2CF9AE}" pid="24" name="Objective-VersionId">
    <vt:lpwstr>vA20219618</vt:lpwstr>
  </property>
  <property fmtid="{D5CDD505-2E9C-101B-9397-08002B2CF9AE}" pid="25" name="Objective-Version">
    <vt:lpwstr>0.5</vt:lpwstr>
  </property>
  <property fmtid="{D5CDD505-2E9C-101B-9397-08002B2CF9AE}" pid="26" name="Objective-VersionNumber">
    <vt:r8>5</vt:r8>
  </property>
  <property fmtid="{D5CDD505-2E9C-101B-9397-08002B2CF9AE}" pid="27" name="Objective-VersionComment">
    <vt:lpwstr>final version approved by chairman - clean</vt:lpwstr>
  </property>
  <property fmtid="{D5CDD505-2E9C-101B-9397-08002B2CF9AE}" pid="28" name="Objective-FileNumber">
    <vt:lpwstr/>
  </property>
  <property fmtid="{D5CDD505-2E9C-101B-9397-08002B2CF9AE}" pid="29" name="Objective-Classification">
    <vt:lpwstr>[Inherited - OFFICIAL]</vt:lpwstr>
  </property>
  <property fmtid="{D5CDD505-2E9C-101B-9397-08002B2CF9AE}" pid="30" name="Objective-Caveats">
    <vt:lpwstr/>
  </property>
  <property fmtid="{D5CDD505-2E9C-101B-9397-08002B2CF9AE}" pid="31" name="Objective-Correspondence (DoL)">
    <vt:lpwstr>Internal</vt:lpwstr>
  </property>
  <property fmtid="{D5CDD505-2E9C-101B-9397-08002B2CF9AE}" pid="32" name="Objective-Document Type (DoL)">
    <vt:lpwstr>Other</vt:lpwstr>
  </property>
  <property fmtid="{D5CDD505-2E9C-101B-9397-08002B2CF9AE}" pid="33" name="Objective-Author (DoL)">
    <vt:lpwstr>Sam Moss</vt:lpwstr>
  </property>
  <property fmtid="{D5CDD505-2E9C-101B-9397-08002B2CF9AE}" pid="34" name="Objective-Author Organisation (DoL)">
    <vt:lpwstr/>
  </property>
  <property fmtid="{D5CDD505-2E9C-101B-9397-08002B2CF9AE}" pid="35" name="Objective-External Identifier (DoL)">
    <vt:lpwstr/>
  </property>
  <property fmtid="{D5CDD505-2E9C-101B-9397-08002B2CF9AE}" pid="36" name="Objective-Addressee (DoL)">
    <vt:lpwstr/>
  </property>
  <property fmtid="{D5CDD505-2E9C-101B-9397-08002B2CF9AE}" pid="37" name="Objective-Addressee Organisation (DoL)">
    <vt:lpwstr>Planning, Lands and Heritage Department of</vt:lpwstr>
  </property>
  <property fmtid="{D5CDD505-2E9C-101B-9397-08002B2CF9AE}" pid="38" name="Objective-Date Written (DoL)">
    <vt:filetime>2024-04-02T16:00:00Z</vt:filetime>
  </property>
  <property fmtid="{D5CDD505-2E9C-101B-9397-08002B2CF9AE}" pid="39" name="Objective-Date Received (DoL)">
    <vt:filetime>2024-04-02T16:00:00Z</vt:filetime>
  </property>
  <property fmtid="{D5CDD505-2E9C-101B-9397-08002B2CF9AE}" pid="40" name="Objective-Attached (DoL)">
    <vt:lpwstr>No</vt:lpwstr>
  </property>
  <property fmtid="{D5CDD505-2E9C-101B-9397-08002B2CF9AE}" pid="41" name="Objective-Notes (DoL)">
    <vt:lpwstr/>
  </property>
  <property fmtid="{D5CDD505-2E9C-101B-9397-08002B2CF9AE}" pid="42" name="Objective-OCR Status">
    <vt:lpwstr/>
  </property>
  <property fmtid="{D5CDD505-2E9C-101B-9397-08002B2CF9AE}" pid="43" name="Objective-Connect Creator (DoL)">
    <vt:lpwstr/>
  </property>
  <property fmtid="{D5CDD505-2E9C-101B-9397-08002B2CF9AE}" pid="44" name="Objective-Disposal Review Date - Hard Copy (DoL)">
    <vt:lpwstr/>
  </property>
  <property fmtid="{D5CDD505-2E9C-101B-9397-08002B2CF9AE}" pid="45" name="Objective-Disposal Status">
    <vt:lpwstr/>
  </property>
  <property fmtid="{D5CDD505-2E9C-101B-9397-08002B2CF9AE}" pid="46" name="Objective-Disposed On">
    <vt:lpwstr/>
  </property>
  <property fmtid="{D5CDD505-2E9C-101B-9397-08002B2CF9AE}" pid="47" name="Objective-Disposed Document Status">
    <vt:lpwstr/>
  </property>
  <property fmtid="{D5CDD505-2E9C-101B-9397-08002B2CF9AE}" pid="48" name="Objective-Editing Reserved To">
    <vt:lpwstr/>
  </property>
  <property fmtid="{D5CDD505-2E9C-101B-9397-08002B2CF9AE}" pid="49" name="Objective-Comment">
    <vt:lpwstr/>
  </property>
  <property fmtid="{D5CDD505-2E9C-101B-9397-08002B2CF9AE}" pid="50" name="Objective-Notes">
    <vt:lpwstr/>
  </property>
  <property fmtid="{D5CDD505-2E9C-101B-9397-08002B2CF9AE}" pid="51" name="Objective-Connect Creator">
    <vt:lpwstr/>
  </property>
  <property fmtid="{D5CDD505-2E9C-101B-9397-08002B2CF9AE}" pid="52" name="Objective-Disposal Review Date - Hard Copy">
    <vt:lpwstr/>
  </property>
</Properties>
</file>